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0A6A0" w14:textId="403E79D0" w:rsidR="0077224E" w:rsidRPr="00DC27B7" w:rsidRDefault="00B425BD" w:rsidP="00CE5B72">
      <w:pPr>
        <w:pStyle w:val="Heading1"/>
      </w:pPr>
      <w:r w:rsidRPr="00DC27B7">
        <w:t>How</w:t>
      </w:r>
      <w:r w:rsidR="00CE5B72" w:rsidRPr="00DC27B7">
        <w:t xml:space="preserve"> to</w:t>
      </w:r>
      <w:r w:rsidRPr="00DC27B7">
        <w:t xml:space="preserve"> use</w:t>
      </w:r>
      <w:r w:rsidR="00CE5B72" w:rsidRPr="00DC27B7">
        <w:t xml:space="preserve"> Gather Town</w:t>
      </w:r>
    </w:p>
    <w:p w14:paraId="635C2912" w14:textId="61A086F5" w:rsidR="00CE5B72" w:rsidRPr="00DC27B7" w:rsidRDefault="00CE5B72" w:rsidP="00CE5B72">
      <w:pPr>
        <w:rPr>
          <w:rFonts w:ascii="Arial" w:hAnsi="Arial" w:cs="Arial"/>
        </w:rPr>
      </w:pPr>
    </w:p>
    <w:p w14:paraId="666642AA" w14:textId="2D2F8133" w:rsidR="00CE5B72" w:rsidRPr="00DC27B7" w:rsidRDefault="00CE5B72" w:rsidP="00CE5B72">
      <w:pPr>
        <w:rPr>
          <w:rFonts w:ascii="Arial" w:hAnsi="Arial" w:cs="Arial"/>
        </w:rPr>
      </w:pPr>
      <w:r w:rsidRPr="00DC27B7">
        <w:rPr>
          <w:rFonts w:ascii="Arial" w:hAnsi="Arial" w:cs="Arial"/>
        </w:rPr>
        <w:t>Gather Town simulates a real classroom. It lets you move around the room so that you can talk to people you are nearby rather than having everyone on screen at the same time. Some of your courses may use Gather Town for teaching and/or social events and conferences.</w:t>
      </w:r>
    </w:p>
    <w:p w14:paraId="53BDCD40" w14:textId="77777777" w:rsidR="00CE5B72" w:rsidRPr="00DC27B7" w:rsidRDefault="00CE5B72" w:rsidP="00EC679E">
      <w:pPr>
        <w:pStyle w:val="Heading2"/>
      </w:pPr>
      <w:r w:rsidRPr="00DC27B7">
        <w:rPr>
          <w:rStyle w:val="c4"/>
        </w:rPr>
        <w:t>What you need:</w:t>
      </w:r>
    </w:p>
    <w:p w14:paraId="3377E838" w14:textId="77777777" w:rsidR="00CE5B72" w:rsidRPr="00DC27B7" w:rsidRDefault="00CE5B72" w:rsidP="00CE5B72">
      <w:pPr>
        <w:pStyle w:val="c0"/>
        <w:numPr>
          <w:ilvl w:val="0"/>
          <w:numId w:val="1"/>
        </w:numPr>
        <w:rPr>
          <w:rFonts w:ascii="Arial" w:hAnsi="Arial" w:cs="Arial"/>
          <w:color w:val="000000"/>
          <w:sz w:val="22"/>
          <w:szCs w:val="22"/>
        </w:rPr>
      </w:pPr>
      <w:r w:rsidRPr="00DC27B7">
        <w:rPr>
          <w:rFonts w:ascii="Arial" w:hAnsi="Arial" w:cs="Arial"/>
          <w:color w:val="000000"/>
          <w:sz w:val="22"/>
          <w:szCs w:val="22"/>
        </w:rPr>
        <w:t>A </w:t>
      </w:r>
      <w:r w:rsidRPr="00DC27B7">
        <w:rPr>
          <w:rStyle w:val="c3"/>
          <w:rFonts w:ascii="Arial" w:hAnsi="Arial" w:cs="Arial"/>
          <w:b/>
          <w:bCs/>
          <w:color w:val="000000"/>
          <w:sz w:val="22"/>
          <w:szCs w:val="22"/>
        </w:rPr>
        <w:t>desktop/laptop</w:t>
      </w:r>
      <w:r w:rsidRPr="00DC27B7">
        <w:rPr>
          <w:rFonts w:ascii="Arial" w:hAnsi="Arial" w:cs="Arial"/>
          <w:color w:val="000000"/>
          <w:sz w:val="22"/>
          <w:szCs w:val="22"/>
        </w:rPr>
        <w:t> with a </w:t>
      </w:r>
      <w:r w:rsidRPr="00DC27B7">
        <w:rPr>
          <w:rStyle w:val="c3"/>
          <w:rFonts w:ascii="Arial" w:hAnsi="Arial" w:cs="Arial"/>
          <w:b/>
          <w:bCs/>
          <w:color w:val="000000"/>
          <w:sz w:val="22"/>
          <w:szCs w:val="22"/>
        </w:rPr>
        <w:t>mic</w:t>
      </w:r>
      <w:r w:rsidRPr="00DC27B7">
        <w:rPr>
          <w:rFonts w:ascii="Arial" w:hAnsi="Arial" w:cs="Arial"/>
          <w:color w:val="000000"/>
          <w:sz w:val="22"/>
          <w:szCs w:val="22"/>
        </w:rPr>
        <w:t> and </w:t>
      </w:r>
      <w:r w:rsidRPr="00DC27B7">
        <w:rPr>
          <w:rStyle w:val="c3"/>
          <w:rFonts w:ascii="Arial" w:hAnsi="Arial" w:cs="Arial"/>
          <w:b/>
          <w:bCs/>
          <w:color w:val="000000"/>
          <w:sz w:val="22"/>
          <w:szCs w:val="22"/>
        </w:rPr>
        <w:t>camera</w:t>
      </w:r>
      <w:r w:rsidRPr="00DC27B7">
        <w:rPr>
          <w:rStyle w:val="c1"/>
          <w:rFonts w:ascii="Arial" w:hAnsi="Arial" w:cs="Arial"/>
          <w:color w:val="000000"/>
          <w:sz w:val="22"/>
          <w:szCs w:val="22"/>
        </w:rPr>
        <w:t>.</w:t>
      </w:r>
    </w:p>
    <w:p w14:paraId="1A146943" w14:textId="58137E8E" w:rsidR="00CE5B72" w:rsidRPr="00DC27B7" w:rsidRDefault="00CE5B72" w:rsidP="00CE5B72">
      <w:pPr>
        <w:pStyle w:val="c0"/>
        <w:numPr>
          <w:ilvl w:val="0"/>
          <w:numId w:val="1"/>
        </w:numPr>
        <w:rPr>
          <w:rFonts w:ascii="Arial" w:hAnsi="Arial" w:cs="Arial"/>
          <w:color w:val="000000"/>
          <w:sz w:val="22"/>
          <w:szCs w:val="22"/>
        </w:rPr>
      </w:pPr>
      <w:r w:rsidRPr="00DC27B7">
        <w:rPr>
          <w:rStyle w:val="c1"/>
          <w:rFonts w:ascii="Arial" w:hAnsi="Arial" w:cs="Arial"/>
          <w:color w:val="000000" w:themeColor="text1"/>
          <w:sz w:val="22"/>
          <w:szCs w:val="22"/>
        </w:rPr>
        <w:t>A web browser (Chrome or Firefox recommended</w:t>
      </w:r>
      <w:r w:rsidR="00974820">
        <w:rPr>
          <w:rStyle w:val="c1"/>
          <w:rFonts w:ascii="Arial" w:hAnsi="Arial" w:cs="Arial"/>
          <w:color w:val="000000" w:themeColor="text1"/>
          <w:sz w:val="22"/>
          <w:szCs w:val="22"/>
        </w:rPr>
        <w:t>, Edge does not work reliably</w:t>
      </w:r>
      <w:r w:rsidRPr="00DC27B7">
        <w:rPr>
          <w:rStyle w:val="c1"/>
          <w:rFonts w:ascii="Arial" w:hAnsi="Arial" w:cs="Arial"/>
          <w:color w:val="000000" w:themeColor="text1"/>
          <w:sz w:val="22"/>
          <w:szCs w:val="22"/>
        </w:rPr>
        <w:t>).</w:t>
      </w:r>
    </w:p>
    <w:p w14:paraId="1C16FCAB" w14:textId="7C17CA9C" w:rsidR="00CE5B72" w:rsidRPr="00DC27B7" w:rsidRDefault="004B392D" w:rsidP="00CE5B72">
      <w:pPr>
        <w:pStyle w:val="c0"/>
        <w:numPr>
          <w:ilvl w:val="0"/>
          <w:numId w:val="1"/>
        </w:numPr>
        <w:rPr>
          <w:rFonts w:ascii="Arial" w:hAnsi="Arial" w:cs="Arial"/>
          <w:color w:val="000000"/>
          <w:sz w:val="22"/>
          <w:szCs w:val="22"/>
        </w:rPr>
      </w:pPr>
      <w:r w:rsidRPr="00DC27B7">
        <w:rPr>
          <w:rStyle w:val="c3"/>
          <w:rFonts w:ascii="Arial" w:hAnsi="Arial" w:cs="Arial"/>
          <w:b/>
          <w:color w:val="000000" w:themeColor="text1"/>
          <w:sz w:val="22"/>
          <w:szCs w:val="22"/>
        </w:rPr>
        <w:t>H</w:t>
      </w:r>
      <w:r w:rsidR="00CE5B72" w:rsidRPr="00DC27B7">
        <w:rPr>
          <w:rStyle w:val="c3"/>
          <w:rFonts w:ascii="Arial" w:hAnsi="Arial" w:cs="Arial"/>
          <w:b/>
          <w:color w:val="000000" w:themeColor="text1"/>
          <w:sz w:val="22"/>
          <w:szCs w:val="22"/>
        </w:rPr>
        <w:t>eadphones</w:t>
      </w:r>
      <w:r w:rsidR="00CE5B72" w:rsidRPr="00DC27B7">
        <w:rPr>
          <w:rFonts w:ascii="Arial" w:hAnsi="Arial" w:cs="Arial"/>
          <w:color w:val="000000" w:themeColor="text1"/>
          <w:sz w:val="22"/>
          <w:szCs w:val="22"/>
        </w:rPr>
        <w:t xml:space="preserve"> to help prevent </w:t>
      </w:r>
      <w:r w:rsidR="008C0BE4">
        <w:rPr>
          <w:rFonts w:ascii="Arial" w:hAnsi="Arial" w:cs="Arial"/>
          <w:color w:val="000000" w:themeColor="text1"/>
          <w:sz w:val="22"/>
          <w:szCs w:val="22"/>
        </w:rPr>
        <w:t xml:space="preserve">microphone </w:t>
      </w:r>
      <w:r w:rsidR="00CE5B72" w:rsidRPr="00DC27B7">
        <w:rPr>
          <w:rFonts w:ascii="Arial" w:hAnsi="Arial" w:cs="Arial"/>
          <w:color w:val="000000" w:themeColor="text1"/>
          <w:sz w:val="22"/>
          <w:szCs w:val="22"/>
        </w:rPr>
        <w:t>feedback</w:t>
      </w:r>
      <w:r w:rsidR="00896E73" w:rsidRPr="00DC27B7">
        <w:rPr>
          <w:rFonts w:ascii="Arial" w:hAnsi="Arial" w:cs="Arial"/>
          <w:color w:val="000000" w:themeColor="text1"/>
          <w:sz w:val="22"/>
          <w:szCs w:val="22"/>
        </w:rPr>
        <w:t xml:space="preserve"> – this is </w:t>
      </w:r>
      <w:r w:rsidR="00896E73" w:rsidRPr="00974820">
        <w:rPr>
          <w:rFonts w:ascii="Arial" w:hAnsi="Arial" w:cs="Arial"/>
          <w:b/>
          <w:bCs/>
          <w:color w:val="000000" w:themeColor="text1"/>
          <w:sz w:val="22"/>
          <w:szCs w:val="22"/>
        </w:rPr>
        <w:t>very</w:t>
      </w:r>
      <w:r w:rsidR="00896E73" w:rsidRPr="00DC27B7">
        <w:rPr>
          <w:rFonts w:ascii="Arial" w:hAnsi="Arial" w:cs="Arial"/>
          <w:color w:val="000000" w:themeColor="text1"/>
          <w:sz w:val="22"/>
          <w:szCs w:val="22"/>
        </w:rPr>
        <w:t xml:space="preserve"> important</w:t>
      </w:r>
      <w:r w:rsidR="0099000D" w:rsidRPr="00DC27B7">
        <w:rPr>
          <w:rFonts w:ascii="Arial" w:hAnsi="Arial" w:cs="Arial"/>
          <w:color w:val="000000" w:themeColor="text1"/>
          <w:sz w:val="22"/>
          <w:szCs w:val="22"/>
        </w:rPr>
        <w:t>!</w:t>
      </w:r>
    </w:p>
    <w:p w14:paraId="2A7B9250" w14:textId="77777777" w:rsidR="00CE5B72" w:rsidRPr="00DC27B7" w:rsidRDefault="00CE5B72" w:rsidP="00EC679E">
      <w:pPr>
        <w:pStyle w:val="Heading2"/>
      </w:pPr>
      <w:r w:rsidRPr="00DC27B7">
        <w:rPr>
          <w:rStyle w:val="c3"/>
        </w:rPr>
        <w:t>How it works:</w:t>
      </w:r>
    </w:p>
    <w:p w14:paraId="61A8D450" w14:textId="4CC3E694" w:rsidR="00CE5B72" w:rsidRPr="00DC27B7" w:rsidRDefault="00CE5B72" w:rsidP="00CE5B72">
      <w:pPr>
        <w:pStyle w:val="c0"/>
        <w:numPr>
          <w:ilvl w:val="0"/>
          <w:numId w:val="2"/>
        </w:numPr>
        <w:rPr>
          <w:rFonts w:ascii="Arial" w:hAnsi="Arial" w:cs="Arial"/>
          <w:color w:val="000000"/>
          <w:sz w:val="22"/>
          <w:szCs w:val="22"/>
        </w:rPr>
      </w:pPr>
      <w:r w:rsidRPr="00DC27B7">
        <w:rPr>
          <w:rFonts w:ascii="Arial" w:hAnsi="Arial" w:cs="Arial"/>
          <w:color w:val="000000"/>
          <w:sz w:val="22"/>
          <w:szCs w:val="22"/>
        </w:rPr>
        <w:t>Gather is a video chat platform that has avatars move around a map. As you get close to other avatars, your video will pop up and you will be able to chat.</w:t>
      </w:r>
    </w:p>
    <w:p w14:paraId="24E5E552" w14:textId="3E3DC157" w:rsidR="00CE5B72" w:rsidRPr="00DC27B7" w:rsidRDefault="00CE5B72" w:rsidP="00CE5B72">
      <w:pPr>
        <w:pStyle w:val="c0"/>
        <w:numPr>
          <w:ilvl w:val="0"/>
          <w:numId w:val="2"/>
        </w:numPr>
        <w:rPr>
          <w:rFonts w:ascii="Arial" w:hAnsi="Arial" w:cs="Arial"/>
          <w:color w:val="000000"/>
          <w:sz w:val="22"/>
          <w:szCs w:val="22"/>
        </w:rPr>
      </w:pPr>
      <w:r w:rsidRPr="00DC27B7">
        <w:rPr>
          <w:rFonts w:ascii="Arial" w:hAnsi="Arial" w:cs="Arial"/>
          <w:color w:val="000000" w:themeColor="text1"/>
          <w:sz w:val="22"/>
          <w:szCs w:val="22"/>
        </w:rPr>
        <w:t>Move around the space using the </w:t>
      </w:r>
      <w:r w:rsidRPr="00DC27B7">
        <w:rPr>
          <w:rStyle w:val="c3"/>
          <w:rFonts w:ascii="Arial" w:hAnsi="Arial" w:cs="Arial"/>
          <w:b/>
          <w:color w:val="000000" w:themeColor="text1"/>
          <w:sz w:val="22"/>
          <w:szCs w:val="22"/>
        </w:rPr>
        <w:t>arrow keys</w:t>
      </w:r>
      <w:r w:rsidR="10A1CA44" w:rsidRPr="00DC27B7">
        <w:rPr>
          <w:rStyle w:val="c3"/>
          <w:rFonts w:ascii="Arial" w:hAnsi="Arial" w:cs="Arial"/>
          <w:b/>
          <w:bCs/>
          <w:color w:val="000000" w:themeColor="text1"/>
          <w:sz w:val="22"/>
          <w:szCs w:val="22"/>
        </w:rPr>
        <w:t xml:space="preserve"> on your keyboard</w:t>
      </w:r>
      <w:r w:rsidRPr="00DC27B7">
        <w:rPr>
          <w:rFonts w:ascii="Arial" w:hAnsi="Arial" w:cs="Arial"/>
          <w:color w:val="000000" w:themeColor="text1"/>
          <w:sz w:val="22"/>
          <w:szCs w:val="22"/>
        </w:rPr>
        <w:t>.</w:t>
      </w:r>
    </w:p>
    <w:p w14:paraId="229B2F9E" w14:textId="77777777" w:rsidR="00CE5B72" w:rsidRPr="00DC27B7" w:rsidRDefault="00CE5B72" w:rsidP="00CE5B72">
      <w:pPr>
        <w:pStyle w:val="c0"/>
        <w:numPr>
          <w:ilvl w:val="0"/>
          <w:numId w:val="2"/>
        </w:numPr>
        <w:rPr>
          <w:rFonts w:ascii="Arial" w:hAnsi="Arial" w:cs="Arial"/>
          <w:color w:val="000000"/>
          <w:sz w:val="22"/>
          <w:szCs w:val="22"/>
        </w:rPr>
      </w:pPr>
      <w:r w:rsidRPr="00DC27B7">
        <w:rPr>
          <w:rStyle w:val="c1"/>
          <w:rFonts w:ascii="Arial" w:hAnsi="Arial" w:cs="Arial"/>
          <w:color w:val="000000"/>
          <w:sz w:val="22"/>
          <w:szCs w:val="22"/>
        </w:rPr>
        <w:t>By moving your avatar around you can have spontaneous conversations with those around you. These can be either one-on-one or small groups depending on how many people are around you and what you set your interaction distance to be.</w:t>
      </w:r>
    </w:p>
    <w:p w14:paraId="367E760C" w14:textId="0B5A3F84" w:rsidR="00CE5B72" w:rsidRPr="00DC27B7" w:rsidRDefault="00CE5B72" w:rsidP="00CE5B72">
      <w:pPr>
        <w:pStyle w:val="c0"/>
        <w:numPr>
          <w:ilvl w:val="0"/>
          <w:numId w:val="2"/>
        </w:numPr>
        <w:rPr>
          <w:rStyle w:val="c1"/>
          <w:rFonts w:ascii="Arial" w:hAnsi="Arial" w:cs="Arial"/>
          <w:color w:val="000000"/>
          <w:sz w:val="22"/>
          <w:szCs w:val="22"/>
        </w:rPr>
      </w:pPr>
      <w:r w:rsidRPr="00DC27B7">
        <w:rPr>
          <w:rStyle w:val="c1"/>
          <w:rFonts w:ascii="Arial" w:hAnsi="Arial" w:cs="Arial"/>
          <w:color w:val="000000" w:themeColor="text1"/>
          <w:sz w:val="22"/>
          <w:szCs w:val="22"/>
        </w:rPr>
        <w:t xml:space="preserve">When your avatar moves closer to an interactable object, there will be a notification that shows up saying ‘Press x to interact with -object-’. This can range from informational flyers, </w:t>
      </w:r>
      <w:r w:rsidR="09C30A5C" w:rsidRPr="00DC27B7">
        <w:rPr>
          <w:rStyle w:val="c1"/>
          <w:rFonts w:ascii="Arial" w:hAnsi="Arial" w:cs="Arial"/>
          <w:color w:val="000000" w:themeColor="text1"/>
          <w:sz w:val="22"/>
          <w:szCs w:val="22"/>
        </w:rPr>
        <w:t>whiteboards,</w:t>
      </w:r>
      <w:r w:rsidRPr="00DC27B7">
        <w:rPr>
          <w:rStyle w:val="c1"/>
          <w:rFonts w:ascii="Arial" w:hAnsi="Arial" w:cs="Arial"/>
          <w:color w:val="000000" w:themeColor="text1"/>
          <w:sz w:val="22"/>
          <w:szCs w:val="22"/>
        </w:rPr>
        <w:t xml:space="preserve"> playable arcade games, integrated Zoom meetings, and more!</w:t>
      </w:r>
    </w:p>
    <w:p w14:paraId="4F01678C" w14:textId="62B15318" w:rsidR="00815D72" w:rsidRDefault="00815D72" w:rsidP="00815D72">
      <w:pPr>
        <w:pStyle w:val="Heading2"/>
        <w:rPr>
          <w:rStyle w:val="c1"/>
        </w:rPr>
      </w:pPr>
      <w:r w:rsidRPr="1B8A0163">
        <w:rPr>
          <w:rStyle w:val="c1"/>
        </w:rPr>
        <w:t>How to sign in</w:t>
      </w:r>
    </w:p>
    <w:p w14:paraId="19C0A07F" w14:textId="3C7C098A" w:rsidR="00746B4E" w:rsidRPr="00746B4E" w:rsidRDefault="0EDAF717" w:rsidP="00746B4E">
      <w:pPr>
        <w:pStyle w:val="ListParagraph"/>
        <w:numPr>
          <w:ilvl w:val="0"/>
          <w:numId w:val="11"/>
        </w:numPr>
        <w:rPr>
          <w:rFonts w:ascii="Arial" w:hAnsi="Arial" w:cs="Arial"/>
        </w:rPr>
      </w:pPr>
      <w:r w:rsidRPr="1B8A0163">
        <w:rPr>
          <w:rFonts w:ascii="Arial" w:hAnsi="Arial" w:cs="Arial"/>
        </w:rPr>
        <w:t xml:space="preserve">Click on the link </w:t>
      </w:r>
      <w:r w:rsidR="00B0659D" w:rsidRPr="1B8A0163">
        <w:rPr>
          <w:rFonts w:ascii="Arial" w:hAnsi="Arial" w:cs="Arial"/>
        </w:rPr>
        <w:t>provided by your</w:t>
      </w:r>
      <w:r w:rsidR="00553B81">
        <w:rPr>
          <w:rFonts w:ascii="Arial" w:hAnsi="Arial" w:cs="Arial"/>
        </w:rPr>
        <w:t xml:space="preserve"> programme</w:t>
      </w:r>
      <w:r w:rsidR="0B179D99" w:rsidRPr="1B8A0163">
        <w:rPr>
          <w:rFonts w:ascii="Arial" w:hAnsi="Arial" w:cs="Arial"/>
        </w:rPr>
        <w:t xml:space="preserve"> </w:t>
      </w:r>
      <w:r w:rsidR="00553B81">
        <w:rPr>
          <w:rFonts w:ascii="Arial" w:hAnsi="Arial" w:cs="Arial"/>
        </w:rPr>
        <w:t>team</w:t>
      </w:r>
      <w:r w:rsidR="00D27A8C" w:rsidRPr="1B8A0163">
        <w:rPr>
          <w:rFonts w:ascii="Arial" w:hAnsi="Arial" w:cs="Arial"/>
        </w:rPr>
        <w:t xml:space="preserve">. </w:t>
      </w:r>
      <w:r w:rsidR="004A5438">
        <w:rPr>
          <w:rFonts w:ascii="Arial" w:hAnsi="Arial" w:cs="Arial"/>
        </w:rPr>
        <w:t xml:space="preserve">You will be asked for the password to the space. </w:t>
      </w:r>
      <w:r w:rsidR="005E75AF" w:rsidRPr="1B8A0163">
        <w:rPr>
          <w:rFonts w:ascii="Arial" w:hAnsi="Arial" w:cs="Arial"/>
        </w:rPr>
        <w:t>You will then be asked</w:t>
      </w:r>
      <w:r w:rsidR="00695980" w:rsidRPr="1B8A0163">
        <w:rPr>
          <w:rFonts w:ascii="Arial" w:hAnsi="Arial" w:cs="Arial"/>
        </w:rPr>
        <w:t xml:space="preserve"> to provide a name for your avatar. </w:t>
      </w:r>
      <w:r w:rsidR="00553B81">
        <w:rPr>
          <w:rFonts w:ascii="Arial" w:hAnsi="Arial" w:cs="Arial"/>
        </w:rPr>
        <w:t xml:space="preserve">You can use any name you wish. Please do not use your full name or student ID for data purposes. You do not need to create an account or give out your email address. </w:t>
      </w:r>
      <w:r w:rsidR="004A5438">
        <w:rPr>
          <w:rFonts w:ascii="Arial" w:hAnsi="Arial" w:cs="Arial"/>
        </w:rPr>
        <w:t xml:space="preserve">Please allow the pop up to use microphone and video. You will then see a screen to test your audio and video options. </w:t>
      </w:r>
      <w:r w:rsidR="00553B81">
        <w:rPr>
          <w:rFonts w:ascii="Arial" w:hAnsi="Arial" w:cs="Arial"/>
        </w:rPr>
        <w:t xml:space="preserve">You might be entered into a </w:t>
      </w:r>
      <w:r w:rsidR="004A5438">
        <w:rPr>
          <w:rFonts w:ascii="Arial" w:hAnsi="Arial" w:cs="Arial"/>
        </w:rPr>
        <w:t>tutorial space, you can skip the tutorial (on left-hand side of the screen).</w:t>
      </w:r>
    </w:p>
    <w:p w14:paraId="785FE76F" w14:textId="09D4FE92" w:rsidR="00CE5B72" w:rsidRPr="00DC27B7" w:rsidRDefault="00CE5B72" w:rsidP="00CE5B72">
      <w:pPr>
        <w:pStyle w:val="Heading2"/>
      </w:pPr>
      <w:r w:rsidRPr="00DC27B7">
        <w:t>Icon explanation:</w:t>
      </w:r>
    </w:p>
    <w:p w14:paraId="4B36ED65" w14:textId="77777777" w:rsidR="00CE5B72" w:rsidRPr="00DC27B7" w:rsidRDefault="00CE5B72" w:rsidP="00CE5B72">
      <w:pPr>
        <w:rPr>
          <w:rFonts w:ascii="Arial" w:hAnsi="Arial" w:cs="Arial"/>
        </w:rPr>
      </w:pPr>
    </w:p>
    <w:p w14:paraId="123E82E4" w14:textId="4FE55940" w:rsidR="00CE5B72" w:rsidRPr="00DC27B7" w:rsidRDefault="00CE5B72" w:rsidP="00505BEC">
      <w:pPr>
        <w:pStyle w:val="c6"/>
        <w:spacing w:before="0" w:beforeAutospacing="0" w:after="0" w:afterAutospacing="0"/>
        <w:ind w:firstLine="720"/>
        <w:rPr>
          <w:rStyle w:val="c1"/>
          <w:rFonts w:ascii="Arial" w:hAnsi="Arial" w:cs="Arial"/>
          <w:color w:val="000000"/>
          <w:sz w:val="22"/>
          <w:szCs w:val="22"/>
        </w:rPr>
      </w:pPr>
      <w:r>
        <w:rPr>
          <w:noProof/>
        </w:rPr>
        <w:drawing>
          <wp:inline distT="0" distB="0" distL="0" distR="0" wp14:anchorId="31481969" wp14:editId="4977541B">
            <wp:extent cx="417087" cy="335666"/>
            <wp:effectExtent l="0" t="0" r="2540" b="7620"/>
            <wp:docPr id="6" name="Picture 6" descr="Screen sharing icon that looks like a comput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417087" cy="335666"/>
                    </a:xfrm>
                    <a:prstGeom prst="rect">
                      <a:avLst/>
                    </a:prstGeom>
                  </pic:spPr>
                </pic:pic>
              </a:graphicData>
            </a:graphic>
          </wp:inline>
        </w:drawing>
      </w:r>
      <w:r w:rsidR="00C440AB" w:rsidRPr="1B8A0163">
        <w:rPr>
          <w:rStyle w:val="c3"/>
          <w:rFonts w:ascii="Arial" w:hAnsi="Arial" w:cs="Arial"/>
          <w:b/>
          <w:bCs/>
          <w:color w:val="000000" w:themeColor="text1"/>
          <w:sz w:val="22"/>
          <w:szCs w:val="22"/>
        </w:rPr>
        <w:t xml:space="preserve">  </w:t>
      </w:r>
      <w:r w:rsidRPr="1B8A0163">
        <w:rPr>
          <w:rStyle w:val="c3"/>
          <w:rFonts w:ascii="Arial" w:hAnsi="Arial" w:cs="Arial"/>
          <w:b/>
          <w:bCs/>
          <w:color w:val="000000" w:themeColor="text1"/>
          <w:sz w:val="22"/>
          <w:szCs w:val="22"/>
        </w:rPr>
        <w:t>Screen sharing</w:t>
      </w:r>
      <w:r w:rsidRPr="1B8A0163">
        <w:rPr>
          <w:rStyle w:val="c1"/>
          <w:rFonts w:ascii="Arial" w:hAnsi="Arial" w:cs="Arial"/>
          <w:color w:val="000000" w:themeColor="text1"/>
          <w:sz w:val="22"/>
          <w:szCs w:val="22"/>
        </w:rPr>
        <w:t> ability. This will let you share your screen with others who are close to you. You should only do this if instructed by your tutor.</w:t>
      </w:r>
    </w:p>
    <w:p w14:paraId="12B2509F" w14:textId="77777777" w:rsidR="00CE5B72" w:rsidRPr="00DC27B7" w:rsidRDefault="00CE5B72" w:rsidP="00CE5B72">
      <w:pPr>
        <w:pStyle w:val="c6"/>
        <w:spacing w:before="0" w:beforeAutospacing="0" w:after="0" w:afterAutospacing="0"/>
        <w:rPr>
          <w:rFonts w:ascii="Arial" w:hAnsi="Arial" w:cs="Arial"/>
          <w:color w:val="000000"/>
          <w:sz w:val="22"/>
          <w:szCs w:val="22"/>
        </w:rPr>
      </w:pPr>
    </w:p>
    <w:p w14:paraId="03301828" w14:textId="2C6218F8" w:rsidR="00CE5B72" w:rsidRPr="00DC27B7" w:rsidRDefault="00CE5B72" w:rsidP="00C440AB">
      <w:pPr>
        <w:pStyle w:val="c6"/>
        <w:spacing w:before="0" w:beforeAutospacing="0" w:after="0" w:afterAutospacing="0"/>
        <w:ind w:firstLine="720"/>
        <w:rPr>
          <w:rStyle w:val="c1"/>
          <w:rFonts w:ascii="Arial" w:hAnsi="Arial" w:cs="Arial"/>
          <w:color w:val="000000"/>
          <w:sz w:val="22"/>
          <w:szCs w:val="22"/>
        </w:rPr>
      </w:pPr>
      <w:r>
        <w:rPr>
          <w:noProof/>
        </w:rPr>
        <w:drawing>
          <wp:inline distT="0" distB="0" distL="0" distR="0" wp14:anchorId="3603AEE1" wp14:editId="229EA194">
            <wp:extent cx="387751" cy="387751"/>
            <wp:effectExtent l="0" t="0" r="0" b="0"/>
            <wp:docPr id="5" name="Picture 5" descr="Avatar icon that looks like a small pixel art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7751" cy="387751"/>
                    </a:xfrm>
                    <a:prstGeom prst="rect">
                      <a:avLst/>
                    </a:prstGeom>
                  </pic:spPr>
                </pic:pic>
              </a:graphicData>
            </a:graphic>
          </wp:inline>
        </w:drawing>
      </w:r>
      <w:r w:rsidRPr="1B8A0163">
        <w:rPr>
          <w:rFonts w:ascii="Arial" w:hAnsi="Arial" w:cs="Arial"/>
          <w:color w:val="000000" w:themeColor="text1"/>
          <w:sz w:val="22"/>
          <w:szCs w:val="22"/>
        </w:rPr>
        <w:t>Change your </w:t>
      </w:r>
      <w:r w:rsidRPr="1B8A0163">
        <w:rPr>
          <w:rStyle w:val="c3"/>
          <w:rFonts w:ascii="Arial" w:hAnsi="Arial" w:cs="Arial"/>
          <w:b/>
          <w:bCs/>
          <w:color w:val="000000" w:themeColor="text1"/>
          <w:sz w:val="22"/>
          <w:szCs w:val="22"/>
        </w:rPr>
        <w:t>avatar </w:t>
      </w:r>
      <w:r w:rsidRPr="1B8A0163">
        <w:rPr>
          <w:rStyle w:val="c1"/>
          <w:rFonts w:ascii="Arial" w:hAnsi="Arial" w:cs="Arial"/>
          <w:color w:val="000000" w:themeColor="text1"/>
          <w:sz w:val="22"/>
          <w:szCs w:val="22"/>
        </w:rPr>
        <w:t>character and clothing.</w:t>
      </w:r>
    </w:p>
    <w:p w14:paraId="733FC67D" w14:textId="70AEAEEE" w:rsidR="00CE5B72" w:rsidRPr="00DC27B7" w:rsidRDefault="00CE5B72" w:rsidP="00C440AB">
      <w:pPr>
        <w:pStyle w:val="c6"/>
        <w:spacing w:before="0" w:beforeAutospacing="0" w:after="0" w:afterAutospacing="0"/>
        <w:ind w:firstLine="720"/>
        <w:rPr>
          <w:rStyle w:val="c1"/>
          <w:rFonts w:ascii="Arial" w:hAnsi="Arial" w:cs="Arial"/>
          <w:color w:val="000000"/>
          <w:sz w:val="22"/>
          <w:szCs w:val="22"/>
        </w:rPr>
      </w:pPr>
    </w:p>
    <w:p w14:paraId="7879D4AC" w14:textId="77777777" w:rsidR="00CE5B72" w:rsidRPr="00DC27B7" w:rsidRDefault="00CE5B72" w:rsidP="00C440AB">
      <w:pPr>
        <w:pStyle w:val="c6"/>
        <w:spacing w:before="0" w:beforeAutospacing="0" w:after="0" w:afterAutospacing="0"/>
        <w:ind w:firstLine="720"/>
        <w:rPr>
          <w:rFonts w:ascii="Arial" w:hAnsi="Arial" w:cs="Arial"/>
          <w:color w:val="000000"/>
          <w:sz w:val="22"/>
          <w:szCs w:val="22"/>
        </w:rPr>
      </w:pPr>
    </w:p>
    <w:p w14:paraId="671B7A44" w14:textId="3DD61A3B" w:rsidR="00CE5B72" w:rsidRPr="00DC27B7" w:rsidRDefault="00CE5B72" w:rsidP="00505BEC">
      <w:pPr>
        <w:pStyle w:val="c6"/>
        <w:spacing w:before="0" w:beforeAutospacing="0" w:after="0" w:afterAutospacing="0"/>
        <w:ind w:left="720"/>
        <w:rPr>
          <w:rStyle w:val="c1"/>
          <w:rFonts w:ascii="Arial" w:hAnsi="Arial" w:cs="Arial"/>
          <w:color w:val="000000"/>
          <w:sz w:val="22"/>
          <w:szCs w:val="22"/>
        </w:rPr>
      </w:pPr>
      <w:r>
        <w:rPr>
          <w:noProof/>
        </w:rPr>
        <w:drawing>
          <wp:inline distT="0" distB="0" distL="0" distR="0" wp14:anchorId="4658D07E" wp14:editId="5BF6CFED">
            <wp:extent cx="347240" cy="347240"/>
            <wp:effectExtent l="0" t="0" r="0" b="0"/>
            <wp:docPr id="4" name="Picture 4" descr="Interaction distance icon that is three blue circles of increasing size inside each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7240" cy="347240"/>
                    </a:xfrm>
                    <a:prstGeom prst="rect">
                      <a:avLst/>
                    </a:prstGeom>
                  </pic:spPr>
                </pic:pic>
              </a:graphicData>
            </a:graphic>
          </wp:inline>
        </w:drawing>
      </w:r>
      <w:r w:rsidR="00505BEC" w:rsidRPr="1B8A0163">
        <w:rPr>
          <w:rFonts w:ascii="Arial" w:hAnsi="Arial" w:cs="Arial"/>
          <w:color w:val="000000" w:themeColor="text1"/>
          <w:sz w:val="22"/>
          <w:szCs w:val="22"/>
        </w:rPr>
        <w:t xml:space="preserve">  </w:t>
      </w:r>
      <w:r w:rsidRPr="1B8A0163">
        <w:rPr>
          <w:rFonts w:ascii="Arial" w:hAnsi="Arial" w:cs="Arial"/>
          <w:color w:val="000000" w:themeColor="text1"/>
          <w:sz w:val="22"/>
          <w:szCs w:val="22"/>
        </w:rPr>
        <w:t>Change your </w:t>
      </w:r>
      <w:r w:rsidRPr="1B8A0163">
        <w:rPr>
          <w:rStyle w:val="c3"/>
          <w:rFonts w:ascii="Arial" w:hAnsi="Arial" w:cs="Arial"/>
          <w:b/>
          <w:bCs/>
          <w:color w:val="000000" w:themeColor="text1"/>
          <w:sz w:val="22"/>
          <w:szCs w:val="22"/>
        </w:rPr>
        <w:t xml:space="preserve">interaction distance. </w:t>
      </w:r>
      <w:r w:rsidRPr="1B8A0163">
        <w:rPr>
          <w:rStyle w:val="c3"/>
          <w:rFonts w:ascii="Arial" w:hAnsi="Arial" w:cs="Arial"/>
          <w:color w:val="000000" w:themeColor="text1"/>
          <w:sz w:val="22"/>
          <w:szCs w:val="22"/>
        </w:rPr>
        <w:t xml:space="preserve">This controls how close people </w:t>
      </w:r>
      <w:r w:rsidR="00B425BD" w:rsidRPr="1B8A0163">
        <w:rPr>
          <w:rStyle w:val="c3"/>
          <w:rFonts w:ascii="Arial" w:hAnsi="Arial" w:cs="Arial"/>
          <w:color w:val="000000" w:themeColor="text1"/>
          <w:sz w:val="22"/>
          <w:szCs w:val="22"/>
        </w:rPr>
        <w:t>must</w:t>
      </w:r>
      <w:r w:rsidRPr="1B8A0163">
        <w:rPr>
          <w:rStyle w:val="c3"/>
          <w:rFonts w:ascii="Arial" w:hAnsi="Arial" w:cs="Arial"/>
          <w:color w:val="000000" w:themeColor="text1"/>
          <w:sz w:val="22"/>
          <w:szCs w:val="22"/>
        </w:rPr>
        <w:t xml:space="preserve"> be to you for your camera to turn on.</w:t>
      </w:r>
      <w:r w:rsidRPr="1B8A0163">
        <w:rPr>
          <w:rStyle w:val="c1"/>
          <w:rFonts w:ascii="Arial" w:hAnsi="Arial" w:cs="Arial"/>
          <w:color w:val="000000" w:themeColor="text1"/>
          <w:sz w:val="22"/>
          <w:szCs w:val="22"/>
        </w:rPr>
        <w:t> </w:t>
      </w:r>
    </w:p>
    <w:p w14:paraId="3842DD28" w14:textId="77777777" w:rsidR="00CE5B72" w:rsidRPr="00DC27B7" w:rsidRDefault="00CE5B72" w:rsidP="00C440AB">
      <w:pPr>
        <w:pStyle w:val="c6"/>
        <w:spacing w:before="0" w:beforeAutospacing="0" w:after="0" w:afterAutospacing="0"/>
        <w:ind w:left="1210"/>
        <w:rPr>
          <w:rFonts w:ascii="Arial" w:hAnsi="Arial" w:cs="Arial"/>
          <w:color w:val="000000"/>
          <w:sz w:val="22"/>
          <w:szCs w:val="22"/>
        </w:rPr>
      </w:pPr>
    </w:p>
    <w:p w14:paraId="242E6457" w14:textId="59B92BD0" w:rsidR="00CE5B72" w:rsidRPr="00DC27B7" w:rsidRDefault="00CE5B72" w:rsidP="00505BEC">
      <w:pPr>
        <w:pStyle w:val="c6"/>
        <w:spacing w:before="0" w:beforeAutospacing="0" w:after="0" w:afterAutospacing="0"/>
        <w:ind w:left="720"/>
        <w:rPr>
          <w:rStyle w:val="c1"/>
          <w:rFonts w:ascii="Arial" w:hAnsi="Arial" w:cs="Arial"/>
          <w:color w:val="000000"/>
          <w:sz w:val="22"/>
          <w:szCs w:val="22"/>
        </w:rPr>
      </w:pPr>
      <w:r w:rsidRPr="00DC27B7">
        <w:rPr>
          <w:rFonts w:ascii="Arial" w:hAnsi="Arial" w:cs="Arial"/>
          <w:noProof/>
          <w:color w:val="000000"/>
          <w:sz w:val="22"/>
          <w:szCs w:val="22"/>
          <w:bdr w:val="single" w:sz="2" w:space="0" w:color="000000" w:frame="1"/>
        </w:rPr>
        <w:drawing>
          <wp:inline distT="0" distB="0" distL="0" distR="0" wp14:anchorId="58435B0C" wp14:editId="61E1393D">
            <wp:extent cx="341453" cy="341453"/>
            <wp:effectExtent l="0" t="0" r="1905" b="1905"/>
            <wp:docPr id="3" name="Picture 3" descr="Mini-map icon that is a picture of an unfolded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341453" cy="341453"/>
                    </a:xfrm>
                    <a:prstGeom prst="rect">
                      <a:avLst/>
                    </a:prstGeom>
                    <a:noFill/>
                    <a:ln>
                      <a:noFill/>
                    </a:ln>
                  </pic:spPr>
                </pic:pic>
              </a:graphicData>
            </a:graphic>
          </wp:inline>
        </w:drawing>
      </w:r>
      <w:r w:rsidR="00505BEC">
        <w:rPr>
          <w:rStyle w:val="c3"/>
          <w:rFonts w:ascii="Arial" w:hAnsi="Arial" w:cs="Arial"/>
          <w:b/>
          <w:bCs/>
          <w:color w:val="000000"/>
          <w:sz w:val="22"/>
          <w:szCs w:val="22"/>
        </w:rPr>
        <w:t xml:space="preserve"> </w:t>
      </w:r>
      <w:r w:rsidRPr="00DC27B7">
        <w:rPr>
          <w:rStyle w:val="c3"/>
          <w:rFonts w:ascii="Arial" w:hAnsi="Arial" w:cs="Arial"/>
          <w:b/>
          <w:bCs/>
          <w:color w:val="000000"/>
          <w:sz w:val="22"/>
          <w:szCs w:val="22"/>
        </w:rPr>
        <w:t>Mini map</w:t>
      </w:r>
      <w:r w:rsidRPr="00DC27B7">
        <w:rPr>
          <w:rStyle w:val="c1"/>
          <w:rFonts w:ascii="Arial" w:hAnsi="Arial" w:cs="Arial"/>
          <w:color w:val="000000"/>
          <w:sz w:val="22"/>
          <w:szCs w:val="22"/>
        </w:rPr>
        <w:t> to preview the space you’re in</w:t>
      </w:r>
      <w:r w:rsidRPr="00DC27B7">
        <w:rPr>
          <w:rStyle w:val="c1"/>
          <w:rFonts w:ascii="Arial" w:hAnsi="Arial" w:cs="Arial"/>
          <w:color w:val="000000" w:themeColor="text1"/>
          <w:sz w:val="22"/>
          <w:szCs w:val="22"/>
        </w:rPr>
        <w:t>. If you’re in a large space, this can be helpful to navigate.</w:t>
      </w:r>
    </w:p>
    <w:p w14:paraId="4F992340" w14:textId="77777777" w:rsidR="00CE5B72" w:rsidRPr="00DC27B7" w:rsidRDefault="00CE5B72" w:rsidP="00C440AB">
      <w:pPr>
        <w:pStyle w:val="c6"/>
        <w:spacing w:before="0" w:beforeAutospacing="0" w:after="0" w:afterAutospacing="0"/>
        <w:ind w:left="1210"/>
        <w:rPr>
          <w:rFonts w:ascii="Arial" w:hAnsi="Arial" w:cs="Arial"/>
          <w:color w:val="000000"/>
          <w:sz w:val="22"/>
          <w:szCs w:val="22"/>
        </w:rPr>
      </w:pPr>
    </w:p>
    <w:p w14:paraId="6A570282" w14:textId="5AC5A0F0" w:rsidR="00CE5B72" w:rsidRPr="00DC27B7" w:rsidRDefault="00CE5B72" w:rsidP="00505BEC">
      <w:pPr>
        <w:pStyle w:val="c6"/>
        <w:spacing w:before="0" w:beforeAutospacing="0" w:after="0" w:afterAutospacing="0"/>
        <w:ind w:left="720"/>
        <w:rPr>
          <w:rStyle w:val="c1"/>
          <w:rFonts w:ascii="Arial" w:hAnsi="Arial" w:cs="Arial"/>
          <w:color w:val="000000"/>
          <w:sz w:val="22"/>
          <w:szCs w:val="22"/>
        </w:rPr>
      </w:pPr>
      <w:r>
        <w:rPr>
          <w:noProof/>
        </w:rPr>
        <w:drawing>
          <wp:inline distT="0" distB="0" distL="0" distR="0" wp14:anchorId="2B08BD11" wp14:editId="44C97811">
            <wp:extent cx="324091" cy="324091"/>
            <wp:effectExtent l="0" t="0" r="0" b="0"/>
            <wp:docPr id="2" name="Picture 2" descr="Raise hand icon which is an icon of a hand i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324091" cy="324091"/>
                    </a:xfrm>
                    <a:prstGeom prst="rect">
                      <a:avLst/>
                    </a:prstGeom>
                  </pic:spPr>
                </pic:pic>
              </a:graphicData>
            </a:graphic>
          </wp:inline>
        </w:drawing>
      </w:r>
      <w:r w:rsidR="00505BEC" w:rsidRPr="1B8A0163">
        <w:rPr>
          <w:rStyle w:val="c3"/>
          <w:rFonts w:ascii="Arial" w:hAnsi="Arial" w:cs="Arial"/>
          <w:b/>
          <w:bCs/>
          <w:color w:val="000000" w:themeColor="text1"/>
          <w:sz w:val="22"/>
          <w:szCs w:val="22"/>
        </w:rPr>
        <w:t xml:space="preserve"> </w:t>
      </w:r>
      <w:r w:rsidRPr="1B8A0163">
        <w:rPr>
          <w:rStyle w:val="c3"/>
          <w:rFonts w:ascii="Arial" w:hAnsi="Arial" w:cs="Arial"/>
          <w:b/>
          <w:bCs/>
          <w:color w:val="000000" w:themeColor="text1"/>
          <w:sz w:val="22"/>
          <w:szCs w:val="22"/>
        </w:rPr>
        <w:t>Raise hand</w:t>
      </w:r>
      <w:r w:rsidRPr="1B8A0163">
        <w:rPr>
          <w:rStyle w:val="c1"/>
          <w:rFonts w:ascii="Arial" w:hAnsi="Arial" w:cs="Arial"/>
          <w:color w:val="000000" w:themeColor="text1"/>
          <w:sz w:val="22"/>
          <w:szCs w:val="22"/>
        </w:rPr>
        <w:t> feature: If you have a question for your tutor you can use the raise hand icon to get their attention</w:t>
      </w:r>
      <w:r w:rsidR="00553B81">
        <w:rPr>
          <w:rStyle w:val="c1"/>
          <w:rFonts w:ascii="Arial" w:hAnsi="Arial" w:cs="Arial"/>
          <w:color w:val="000000" w:themeColor="text1"/>
          <w:sz w:val="22"/>
          <w:szCs w:val="22"/>
        </w:rPr>
        <w:t xml:space="preserve">. This is under the </w:t>
      </w:r>
      <w:r w:rsidR="00553B81" w:rsidRPr="00553B81">
        <w:rPr>
          <w:rStyle w:val="c1"/>
          <mc:AlternateContent>
            <mc:Choice Requires="w16se">
              <w:rFonts w:ascii="Arial" w:hAnsi="Arial" w:cs="Arial"/>
            </mc:Choice>
            <mc:Fallback>
              <w:rFonts w:ascii="Segoe UI Emoji" w:eastAsia="Segoe UI Emoji" w:hAnsi="Segoe UI Emoji" w:cs="Segoe UI Emoji"/>
            </mc:Fallback>
          </mc:AlternateContent>
          <w:color w:val="000000" w:themeColor="text1"/>
          <w:sz w:val="22"/>
          <w:szCs w:val="22"/>
        </w:rPr>
        <mc:AlternateContent>
          <mc:Choice Requires="w16se">
            <w16se:symEx w16se:font="Segoe UI Emoji" w16se:char="1F60A"/>
          </mc:Choice>
          <mc:Fallback>
            <w:t>😊</w:t>
          </mc:Fallback>
        </mc:AlternateContent>
      </w:r>
      <w:r w:rsidR="00553B81">
        <w:rPr>
          <w:rStyle w:val="c1"/>
          <w:rFonts w:ascii="Arial" w:hAnsi="Arial" w:cs="Arial"/>
          <w:color w:val="000000" w:themeColor="text1"/>
          <w:sz w:val="22"/>
          <w:szCs w:val="22"/>
        </w:rPr>
        <w:t>.</w:t>
      </w:r>
    </w:p>
    <w:p w14:paraId="532F6468" w14:textId="77777777" w:rsidR="00CE5B72" w:rsidRPr="00DC27B7" w:rsidRDefault="00CE5B72" w:rsidP="00C440AB">
      <w:pPr>
        <w:pStyle w:val="c6"/>
        <w:spacing w:before="0" w:beforeAutospacing="0" w:after="0" w:afterAutospacing="0"/>
        <w:ind w:left="1210"/>
        <w:rPr>
          <w:rFonts w:ascii="Arial" w:hAnsi="Arial" w:cs="Arial"/>
          <w:noProof/>
          <w:color w:val="000000"/>
          <w:sz w:val="22"/>
          <w:szCs w:val="22"/>
          <w:bdr w:val="single" w:sz="2" w:space="0" w:color="000000" w:frame="1"/>
        </w:rPr>
      </w:pPr>
    </w:p>
    <w:p w14:paraId="3FEA2260" w14:textId="27F15867" w:rsidR="00CE5B72" w:rsidRPr="00DC27B7" w:rsidRDefault="00CE5B72" w:rsidP="002B1DFD">
      <w:pPr>
        <w:pStyle w:val="c6"/>
        <w:spacing w:before="0" w:beforeAutospacing="0" w:after="0" w:afterAutospacing="0"/>
        <w:ind w:left="720"/>
        <w:rPr>
          <w:rStyle w:val="c1"/>
          <w:rFonts w:ascii="Arial" w:hAnsi="Arial" w:cs="Arial"/>
          <w:color w:val="000000"/>
          <w:sz w:val="22"/>
          <w:szCs w:val="22"/>
        </w:rPr>
      </w:pPr>
      <w:r>
        <w:rPr>
          <w:noProof/>
        </w:rPr>
        <w:drawing>
          <wp:inline distT="0" distB="0" distL="0" distR="0" wp14:anchorId="094A09A0" wp14:editId="0F3A7298">
            <wp:extent cx="323850" cy="323850"/>
            <wp:effectExtent l="0" t="0" r="0" b="0"/>
            <wp:docPr id="1" name="Picture 1" descr="Settings icon which is a c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r w:rsidR="002B1DFD" w:rsidRPr="1B8A0163">
        <w:rPr>
          <w:rFonts w:ascii="Arial" w:hAnsi="Arial" w:cs="Arial"/>
          <w:color w:val="000000" w:themeColor="text1"/>
          <w:sz w:val="22"/>
          <w:szCs w:val="22"/>
        </w:rPr>
        <w:t xml:space="preserve"> </w:t>
      </w:r>
      <w:r w:rsidRPr="1B8A0163">
        <w:rPr>
          <w:rFonts w:ascii="Arial" w:hAnsi="Arial" w:cs="Arial"/>
          <w:color w:val="000000" w:themeColor="text1"/>
          <w:sz w:val="22"/>
          <w:szCs w:val="22"/>
        </w:rPr>
        <w:t>Opens the </w:t>
      </w:r>
      <w:r w:rsidRPr="1B8A0163">
        <w:rPr>
          <w:rStyle w:val="c3"/>
          <w:rFonts w:ascii="Arial" w:hAnsi="Arial" w:cs="Arial"/>
          <w:b/>
          <w:bCs/>
          <w:color w:val="000000" w:themeColor="text1"/>
          <w:sz w:val="22"/>
          <w:szCs w:val="22"/>
        </w:rPr>
        <w:t>settings </w:t>
      </w:r>
      <w:r w:rsidRPr="1B8A0163">
        <w:rPr>
          <w:rStyle w:val="c1"/>
          <w:rFonts w:ascii="Arial" w:hAnsi="Arial" w:cs="Arial"/>
          <w:color w:val="000000" w:themeColor="text1"/>
          <w:sz w:val="22"/>
          <w:szCs w:val="22"/>
        </w:rPr>
        <w:t>menu:</w:t>
      </w:r>
    </w:p>
    <w:p w14:paraId="1B928A39" w14:textId="78FEF90C" w:rsidR="00CE5B72" w:rsidRPr="00DC27B7" w:rsidRDefault="00CE5B72" w:rsidP="00C440AB">
      <w:pPr>
        <w:pStyle w:val="c6"/>
        <w:numPr>
          <w:ilvl w:val="0"/>
          <w:numId w:val="3"/>
        </w:numPr>
        <w:spacing w:before="0" w:beforeAutospacing="0" w:after="0" w:afterAutospacing="0"/>
        <w:ind w:left="1440"/>
        <w:rPr>
          <w:rStyle w:val="c1"/>
          <w:rFonts w:ascii="Arial" w:hAnsi="Arial" w:cs="Arial"/>
          <w:color w:val="000000"/>
          <w:sz w:val="22"/>
          <w:szCs w:val="22"/>
        </w:rPr>
      </w:pPr>
      <w:r w:rsidRPr="00DC27B7">
        <w:rPr>
          <w:rStyle w:val="c1"/>
          <w:rFonts w:ascii="Arial" w:hAnsi="Arial" w:cs="Arial"/>
          <w:color w:val="000000"/>
          <w:sz w:val="22"/>
          <w:szCs w:val="22"/>
        </w:rPr>
        <w:t>Change Name</w:t>
      </w:r>
      <w:r w:rsidR="00B425BD" w:rsidRPr="00DC27B7">
        <w:rPr>
          <w:rStyle w:val="c1"/>
          <w:rFonts w:ascii="Arial" w:hAnsi="Arial" w:cs="Arial"/>
          <w:color w:val="000000"/>
          <w:sz w:val="22"/>
          <w:szCs w:val="22"/>
        </w:rPr>
        <w:t xml:space="preserve"> </w:t>
      </w:r>
      <w:r w:rsidR="00553B81">
        <w:rPr>
          <w:rStyle w:val="c1"/>
          <w:rFonts w:ascii="Arial" w:hAnsi="Arial" w:cs="Arial"/>
          <w:color w:val="000000"/>
          <w:sz w:val="22"/>
          <w:szCs w:val="22"/>
        </w:rPr>
        <w:t xml:space="preserve"> - this is your choice</w:t>
      </w:r>
    </w:p>
    <w:p w14:paraId="562575CD" w14:textId="7EEE6B2D" w:rsidR="00CE5B72" w:rsidRPr="00DC27B7" w:rsidRDefault="00CE5B72" w:rsidP="00C440AB">
      <w:pPr>
        <w:pStyle w:val="c6"/>
        <w:numPr>
          <w:ilvl w:val="0"/>
          <w:numId w:val="3"/>
        </w:numPr>
        <w:spacing w:before="0" w:beforeAutospacing="0" w:after="0" w:afterAutospacing="0"/>
        <w:ind w:left="1440"/>
        <w:rPr>
          <w:rFonts w:ascii="Arial" w:hAnsi="Arial" w:cs="Arial"/>
          <w:color w:val="000000"/>
          <w:sz w:val="22"/>
          <w:szCs w:val="22"/>
        </w:rPr>
      </w:pPr>
      <w:r w:rsidRPr="00DC27B7">
        <w:rPr>
          <w:rStyle w:val="c1"/>
          <w:rFonts w:ascii="Arial" w:hAnsi="Arial" w:cs="Arial"/>
          <w:color w:val="000000"/>
          <w:sz w:val="22"/>
          <w:szCs w:val="22"/>
        </w:rPr>
        <w:t>Change Audio/Video Devices</w:t>
      </w:r>
    </w:p>
    <w:p w14:paraId="76252A3D" w14:textId="618A838E" w:rsidR="00CE5B72" w:rsidRPr="00DC27B7" w:rsidRDefault="00CE5B72" w:rsidP="00C440AB">
      <w:pPr>
        <w:pStyle w:val="c6"/>
        <w:numPr>
          <w:ilvl w:val="0"/>
          <w:numId w:val="3"/>
        </w:numPr>
        <w:ind w:left="1440"/>
        <w:rPr>
          <w:rFonts w:ascii="Arial" w:hAnsi="Arial" w:cs="Arial"/>
          <w:color w:val="000000"/>
          <w:sz w:val="22"/>
          <w:szCs w:val="22"/>
        </w:rPr>
      </w:pPr>
      <w:r w:rsidRPr="00DC27B7">
        <w:rPr>
          <w:rStyle w:val="c1"/>
          <w:rFonts w:ascii="Arial" w:hAnsi="Arial" w:cs="Arial"/>
          <w:color w:val="000000"/>
          <w:sz w:val="22"/>
          <w:szCs w:val="22"/>
        </w:rPr>
        <w:t>Respawn button to return to start</w:t>
      </w:r>
      <w:r w:rsidR="00B425BD" w:rsidRPr="00DC27B7">
        <w:rPr>
          <w:rStyle w:val="c1"/>
          <w:rFonts w:ascii="Arial" w:hAnsi="Arial" w:cs="Arial"/>
          <w:color w:val="000000"/>
          <w:sz w:val="22"/>
          <w:szCs w:val="22"/>
        </w:rPr>
        <w:t xml:space="preserve"> – this may be helpful if you are in a large map with multiple rooms.</w:t>
      </w:r>
    </w:p>
    <w:p w14:paraId="0AD24E2A" w14:textId="77FA3FA9" w:rsidR="00CE5B72" w:rsidRPr="00DC27B7" w:rsidRDefault="00CE5B72" w:rsidP="00C440AB">
      <w:pPr>
        <w:pStyle w:val="c6"/>
        <w:numPr>
          <w:ilvl w:val="0"/>
          <w:numId w:val="3"/>
        </w:numPr>
        <w:ind w:left="1440"/>
        <w:rPr>
          <w:rStyle w:val="c1"/>
          <w:rFonts w:ascii="Arial" w:hAnsi="Arial" w:cs="Arial"/>
          <w:color w:val="000000"/>
          <w:sz w:val="22"/>
          <w:szCs w:val="22"/>
        </w:rPr>
      </w:pPr>
      <w:r w:rsidRPr="00DC27B7">
        <w:rPr>
          <w:rStyle w:val="c1"/>
          <w:rFonts w:ascii="Arial" w:hAnsi="Arial" w:cs="Arial"/>
          <w:color w:val="000000"/>
          <w:sz w:val="22"/>
          <w:szCs w:val="22"/>
        </w:rPr>
        <w:t>Click for Mod Settings: Change room password, change mod message, toggle force mute whole space</w:t>
      </w:r>
      <w:r w:rsidR="00B425BD" w:rsidRPr="00DC27B7">
        <w:rPr>
          <w:rStyle w:val="c1"/>
          <w:rFonts w:ascii="Arial" w:hAnsi="Arial" w:cs="Arial"/>
          <w:color w:val="000000"/>
          <w:sz w:val="22"/>
          <w:szCs w:val="22"/>
        </w:rPr>
        <w:t>. This will only show if you have made your own map, it will not be there if you are in a UofG space for teaching</w:t>
      </w:r>
      <w:r w:rsidR="00DF5CA4" w:rsidRPr="00DC27B7">
        <w:rPr>
          <w:rStyle w:val="c1"/>
          <w:rFonts w:ascii="Arial" w:hAnsi="Arial" w:cs="Arial"/>
          <w:color w:val="000000"/>
          <w:sz w:val="22"/>
          <w:szCs w:val="22"/>
        </w:rPr>
        <w:t xml:space="preserve"> as a student</w:t>
      </w:r>
      <w:r w:rsidR="00B425BD" w:rsidRPr="00DC27B7">
        <w:rPr>
          <w:rStyle w:val="c1"/>
          <w:rFonts w:ascii="Arial" w:hAnsi="Arial" w:cs="Arial"/>
          <w:color w:val="000000"/>
          <w:sz w:val="22"/>
          <w:szCs w:val="22"/>
        </w:rPr>
        <w:t>.</w:t>
      </w:r>
    </w:p>
    <w:p w14:paraId="7B709413" w14:textId="15E14DAA" w:rsidR="00B425BD" w:rsidRPr="00DC27B7" w:rsidRDefault="00B425BD" w:rsidP="00B425BD">
      <w:pPr>
        <w:pStyle w:val="Heading2"/>
      </w:pPr>
      <w:r w:rsidRPr="00DC27B7">
        <w:t>Chat</w:t>
      </w:r>
    </w:p>
    <w:p w14:paraId="06AD95AD" w14:textId="5DCD7D46" w:rsidR="00B425BD" w:rsidRPr="00DC27B7" w:rsidRDefault="00B425BD" w:rsidP="00B425BD">
      <w:pPr>
        <w:pStyle w:val="c0"/>
        <w:rPr>
          <w:rFonts w:ascii="Arial" w:hAnsi="Arial" w:cs="Arial"/>
          <w:color w:val="000000"/>
          <w:sz w:val="22"/>
          <w:szCs w:val="22"/>
        </w:rPr>
      </w:pPr>
      <w:r w:rsidRPr="00DC27B7">
        <w:rPr>
          <w:rFonts w:ascii="Arial" w:hAnsi="Arial" w:cs="Arial"/>
          <w:color w:val="000000"/>
          <w:sz w:val="22"/>
          <w:szCs w:val="22"/>
        </w:rPr>
        <w:t>There is a </w:t>
      </w:r>
      <w:r w:rsidRPr="00DC27B7">
        <w:rPr>
          <w:rStyle w:val="c3"/>
          <w:rFonts w:ascii="Arial" w:hAnsi="Arial" w:cs="Arial"/>
          <w:b/>
          <w:bCs/>
          <w:color w:val="000000"/>
          <w:sz w:val="22"/>
          <w:szCs w:val="22"/>
        </w:rPr>
        <w:t>messaging feature</w:t>
      </w:r>
      <w:r w:rsidRPr="00DC27B7">
        <w:rPr>
          <w:rFonts w:ascii="Arial" w:hAnsi="Arial" w:cs="Arial"/>
          <w:color w:val="000000"/>
          <w:sz w:val="22"/>
          <w:szCs w:val="22"/>
        </w:rPr>
        <w:t> that allows you to message people in four ways:</w:t>
      </w:r>
    </w:p>
    <w:p w14:paraId="4C53C78B" w14:textId="77777777" w:rsidR="00B425BD" w:rsidRPr="00DC27B7" w:rsidRDefault="00B425BD" w:rsidP="00B425BD">
      <w:pPr>
        <w:pStyle w:val="c6"/>
        <w:numPr>
          <w:ilvl w:val="0"/>
          <w:numId w:val="6"/>
        </w:numPr>
        <w:ind w:left="1440"/>
        <w:rPr>
          <w:rFonts w:ascii="Arial" w:hAnsi="Arial" w:cs="Arial"/>
          <w:color w:val="000000"/>
          <w:sz w:val="22"/>
          <w:szCs w:val="22"/>
        </w:rPr>
      </w:pPr>
      <w:r w:rsidRPr="00DC27B7">
        <w:rPr>
          <w:rStyle w:val="c14"/>
          <w:rFonts w:ascii="Arial" w:hAnsi="Arial" w:cs="Arial"/>
          <w:i/>
          <w:iCs/>
          <w:color w:val="000000"/>
          <w:sz w:val="22"/>
          <w:szCs w:val="22"/>
        </w:rPr>
        <w:t>individually </w:t>
      </w:r>
      <w:r w:rsidRPr="00DC27B7">
        <w:rPr>
          <w:rStyle w:val="c1"/>
          <w:rFonts w:ascii="Arial" w:hAnsi="Arial" w:cs="Arial"/>
          <w:color w:val="000000"/>
          <w:sz w:val="22"/>
          <w:szCs w:val="22"/>
        </w:rPr>
        <w:t>by clicking on their name in the participant panel,</w:t>
      </w:r>
    </w:p>
    <w:p w14:paraId="3612F2F8" w14:textId="7F6D3A63" w:rsidR="00B425BD" w:rsidRPr="00DC27B7" w:rsidRDefault="00B425BD" w:rsidP="00B425BD">
      <w:pPr>
        <w:pStyle w:val="c6"/>
        <w:numPr>
          <w:ilvl w:val="0"/>
          <w:numId w:val="6"/>
        </w:numPr>
        <w:ind w:left="1440"/>
        <w:rPr>
          <w:rFonts w:ascii="Arial" w:hAnsi="Arial" w:cs="Arial"/>
          <w:color w:val="000000"/>
          <w:sz w:val="22"/>
          <w:szCs w:val="22"/>
        </w:rPr>
      </w:pPr>
      <w:r w:rsidRPr="00DC27B7">
        <w:rPr>
          <w:rStyle w:val="c14"/>
          <w:rFonts w:ascii="Arial" w:hAnsi="Arial" w:cs="Arial"/>
          <w:i/>
          <w:iCs/>
          <w:color w:val="000000"/>
          <w:sz w:val="22"/>
          <w:szCs w:val="22"/>
        </w:rPr>
        <w:t>locally</w:t>
      </w:r>
      <w:r w:rsidRPr="00DC27B7">
        <w:rPr>
          <w:rStyle w:val="c1"/>
          <w:rFonts w:ascii="Arial" w:hAnsi="Arial" w:cs="Arial"/>
          <w:color w:val="000000"/>
          <w:sz w:val="22"/>
          <w:szCs w:val="22"/>
        </w:rPr>
        <w:t> to the people you are video chatting with,</w:t>
      </w:r>
    </w:p>
    <w:p w14:paraId="0FFFDB0E" w14:textId="34A72326" w:rsidR="00B425BD" w:rsidRPr="00DC27B7" w:rsidRDefault="00B425BD" w:rsidP="00B425BD">
      <w:pPr>
        <w:pStyle w:val="c6"/>
        <w:numPr>
          <w:ilvl w:val="0"/>
          <w:numId w:val="6"/>
        </w:numPr>
        <w:ind w:left="1440"/>
        <w:rPr>
          <w:rFonts w:ascii="Arial" w:hAnsi="Arial" w:cs="Arial"/>
          <w:color w:val="000000"/>
          <w:sz w:val="22"/>
          <w:szCs w:val="22"/>
        </w:rPr>
      </w:pPr>
      <w:r w:rsidRPr="00DC27B7">
        <w:rPr>
          <w:rStyle w:val="c14"/>
          <w:rFonts w:ascii="Arial" w:hAnsi="Arial" w:cs="Arial"/>
          <w:i/>
          <w:iCs/>
          <w:color w:val="000000"/>
          <w:sz w:val="22"/>
          <w:szCs w:val="22"/>
        </w:rPr>
        <w:t>globally</w:t>
      </w:r>
      <w:r w:rsidRPr="00DC27B7">
        <w:rPr>
          <w:rFonts w:ascii="Arial" w:hAnsi="Arial" w:cs="Arial"/>
          <w:color w:val="000000"/>
          <w:sz w:val="22"/>
          <w:szCs w:val="22"/>
        </w:rPr>
        <w:t> to all the people in your map (this will include multiple rooms if they exist).</w:t>
      </w:r>
    </w:p>
    <w:p w14:paraId="283CD520" w14:textId="0CF95C6C" w:rsidR="001863E4" w:rsidRPr="00DC27B7" w:rsidRDefault="001863E4" w:rsidP="001863E4">
      <w:pPr>
        <w:pStyle w:val="Heading2"/>
      </w:pPr>
      <w:r w:rsidRPr="00DC27B7">
        <w:t>Spawn points</w:t>
      </w:r>
    </w:p>
    <w:p w14:paraId="0CEDE493" w14:textId="5B171C03" w:rsidR="001863E4" w:rsidRPr="00DC27B7" w:rsidRDefault="001863E4" w:rsidP="001863E4">
      <w:pPr>
        <w:rPr>
          <w:rFonts w:ascii="Arial" w:hAnsi="Arial" w:cs="Arial"/>
        </w:rPr>
      </w:pPr>
      <w:r w:rsidRPr="00DC27B7">
        <w:rPr>
          <w:rFonts w:ascii="Arial" w:hAnsi="Arial" w:cs="Arial"/>
        </w:rPr>
        <w:br/>
        <w:t>Spawn means where your avatar will appear in the room when you log in. The first time you enter a space you will spawn at a pre-determined point set by the person who made the space. However, Gather Town will remember where you were when you leave so the next time you log in you will appear in the same place you were when you left the space. This can be helpful if you’re in a classro</w:t>
      </w:r>
      <w:r w:rsidR="00EC679E" w:rsidRPr="00DC27B7">
        <w:rPr>
          <w:rFonts w:ascii="Arial" w:hAnsi="Arial" w:cs="Arial"/>
        </w:rPr>
        <w:t>om as you will spawn back into your seat! However, if you’re in a large space with multiple rooms, you may wish to hit the respawn button in the settings above before you leave so that you don’t appear in the wrong place.</w:t>
      </w:r>
    </w:p>
    <w:p w14:paraId="209A8B97" w14:textId="5507040E" w:rsidR="004B392D" w:rsidRPr="00DC27B7" w:rsidRDefault="004B392D" w:rsidP="004B392D">
      <w:pPr>
        <w:pStyle w:val="Heading2"/>
      </w:pPr>
      <w:r w:rsidRPr="00DC27B7">
        <w:t>Accessibility</w:t>
      </w:r>
    </w:p>
    <w:p w14:paraId="128001F3" w14:textId="77777777" w:rsidR="00D64ABB" w:rsidRPr="00DC27B7" w:rsidRDefault="00D64ABB" w:rsidP="004B392D">
      <w:pPr>
        <w:rPr>
          <w:rFonts w:ascii="Arial" w:hAnsi="Arial" w:cs="Arial"/>
        </w:rPr>
      </w:pPr>
    </w:p>
    <w:p w14:paraId="6071DF4B" w14:textId="5AF2C887" w:rsidR="00114F52" w:rsidRPr="00DC27B7" w:rsidRDefault="004B392D" w:rsidP="004B392D">
      <w:pPr>
        <w:rPr>
          <w:rFonts w:ascii="Arial" w:hAnsi="Arial" w:cs="Arial"/>
        </w:rPr>
      </w:pPr>
      <w:r w:rsidRPr="00DC27B7">
        <w:rPr>
          <w:rFonts w:ascii="Arial" w:hAnsi="Arial" w:cs="Arial"/>
        </w:rPr>
        <w:t xml:space="preserve">The chat function in Gather Town is readable with a screen reader. If you have a visual impairment and would like a tour of the platform before your class, </w:t>
      </w:r>
      <w:r w:rsidR="00F848DC" w:rsidRPr="00DC27B7">
        <w:rPr>
          <w:rFonts w:ascii="Arial" w:hAnsi="Arial" w:cs="Arial"/>
        </w:rPr>
        <w:t>please</w:t>
      </w:r>
      <w:r w:rsidRPr="00DC27B7">
        <w:rPr>
          <w:rFonts w:ascii="Arial" w:hAnsi="Arial" w:cs="Arial"/>
        </w:rPr>
        <w:t xml:space="preserve"> contact your </w:t>
      </w:r>
      <w:r w:rsidR="00114F52" w:rsidRPr="00DC27B7">
        <w:rPr>
          <w:rFonts w:ascii="Arial" w:hAnsi="Arial" w:cs="Arial"/>
        </w:rPr>
        <w:t>course lead</w:t>
      </w:r>
      <w:r w:rsidRPr="00DC27B7">
        <w:rPr>
          <w:rFonts w:ascii="Arial" w:hAnsi="Arial" w:cs="Arial"/>
        </w:rPr>
        <w:t xml:space="preserve"> who will be happy to do so.</w:t>
      </w:r>
      <w:r w:rsidR="00F848DC" w:rsidRPr="00DC27B7">
        <w:rPr>
          <w:rFonts w:ascii="Arial" w:hAnsi="Arial" w:cs="Arial"/>
        </w:rPr>
        <w:t xml:space="preserve"> If you are deaf or hard-of-hearing, please ensure that you are registered with the disability service</w:t>
      </w:r>
      <w:r w:rsidR="003560ED" w:rsidRPr="00DC27B7">
        <w:rPr>
          <w:rFonts w:ascii="Arial" w:hAnsi="Arial" w:cs="Arial"/>
        </w:rPr>
        <w:t xml:space="preserve"> and your tutor will </w:t>
      </w:r>
      <w:r w:rsidR="00CA69F4" w:rsidRPr="00DC27B7">
        <w:rPr>
          <w:rFonts w:ascii="Arial" w:hAnsi="Arial" w:cs="Arial"/>
        </w:rPr>
        <w:t xml:space="preserve">use the chat </w:t>
      </w:r>
      <w:r w:rsidR="00215442" w:rsidRPr="00DC27B7">
        <w:rPr>
          <w:rFonts w:ascii="Arial" w:hAnsi="Arial" w:cs="Arial"/>
        </w:rPr>
        <w:t>in addition to audio to communicate with the class.</w:t>
      </w:r>
    </w:p>
    <w:p w14:paraId="0614DAEE" w14:textId="77777777" w:rsidR="00DC27B7" w:rsidRPr="00DC27B7" w:rsidRDefault="00DC27B7" w:rsidP="004B392D">
      <w:pPr>
        <w:rPr>
          <w:rFonts w:ascii="Arial" w:hAnsi="Arial" w:cs="Arial"/>
        </w:rPr>
      </w:pPr>
    </w:p>
    <w:p w14:paraId="7D545FAA" w14:textId="1925B1AD" w:rsidR="00DC27B7" w:rsidRPr="00DC27B7" w:rsidRDefault="00DC27B7" w:rsidP="00DC27B7">
      <w:pPr>
        <w:pStyle w:val="Heading2"/>
      </w:pPr>
      <w:r w:rsidRPr="00DC27B7">
        <w:t>Online etiquette</w:t>
      </w:r>
    </w:p>
    <w:p w14:paraId="5884B406" w14:textId="77777777" w:rsidR="00DC27B7" w:rsidRDefault="00DC27B7" w:rsidP="00DC27B7">
      <w:pPr>
        <w:rPr>
          <w:rFonts w:ascii="Arial" w:hAnsi="Arial" w:cs="Arial"/>
        </w:rPr>
      </w:pPr>
    </w:p>
    <w:p w14:paraId="2562C96B" w14:textId="7CB5EAB2" w:rsidR="00114F52" w:rsidRPr="00DC27B7" w:rsidRDefault="00DC27B7">
      <w:pPr>
        <w:rPr>
          <w:rFonts w:ascii="Arial" w:hAnsi="Arial" w:cs="Arial"/>
        </w:rPr>
      </w:pPr>
      <w:r>
        <w:rPr>
          <w:rFonts w:ascii="Arial" w:hAnsi="Arial" w:cs="Arial"/>
        </w:rPr>
        <w:lastRenderedPageBreak/>
        <w:t xml:space="preserve">Gather Town may look like </w:t>
      </w:r>
      <w:r w:rsidR="00BE261A">
        <w:rPr>
          <w:rFonts w:ascii="Arial" w:hAnsi="Arial" w:cs="Arial"/>
        </w:rPr>
        <w:t>Pokémon</w:t>
      </w:r>
      <w:r w:rsidR="00DC46FA">
        <w:rPr>
          <w:rFonts w:ascii="Arial" w:hAnsi="Arial" w:cs="Arial"/>
        </w:rPr>
        <w:t xml:space="preserve"> </w:t>
      </w:r>
      <w:r w:rsidR="00A30B37">
        <w:rPr>
          <w:rFonts w:ascii="Arial" w:hAnsi="Arial" w:cs="Arial"/>
        </w:rPr>
        <w:t xml:space="preserve">but remember that it is a real classroom and that the same rules of etiquette apply! </w:t>
      </w:r>
      <w:r w:rsidR="00A12705">
        <w:rPr>
          <w:rFonts w:ascii="Arial" w:hAnsi="Arial" w:cs="Arial"/>
        </w:rPr>
        <w:t xml:space="preserve">Be </w:t>
      </w:r>
      <w:r w:rsidR="00BE261A">
        <w:rPr>
          <w:rFonts w:ascii="Arial" w:hAnsi="Arial" w:cs="Arial"/>
        </w:rPr>
        <w:t>courteous</w:t>
      </w:r>
      <w:r w:rsidR="00A12705">
        <w:rPr>
          <w:rFonts w:ascii="Arial" w:hAnsi="Arial" w:cs="Arial"/>
        </w:rPr>
        <w:t xml:space="preserve"> and polite to all staff and students</w:t>
      </w:r>
      <w:r w:rsidR="00A31E11">
        <w:rPr>
          <w:rFonts w:ascii="Arial" w:hAnsi="Arial" w:cs="Arial"/>
        </w:rPr>
        <w:t xml:space="preserve"> and follow any rules that the tutor</w:t>
      </w:r>
      <w:r w:rsidR="00FE255F">
        <w:rPr>
          <w:rFonts w:ascii="Arial" w:hAnsi="Arial" w:cs="Arial"/>
        </w:rPr>
        <w:t xml:space="preserve"> has put in place. Use headphones to avoid any audio feedback</w:t>
      </w:r>
      <w:r w:rsidR="003603F9">
        <w:rPr>
          <w:rFonts w:ascii="Arial" w:hAnsi="Arial" w:cs="Arial"/>
        </w:rPr>
        <w:t xml:space="preserve"> and use the raise hand functions and the chat</w:t>
      </w:r>
      <w:r w:rsidR="00BB16B1">
        <w:rPr>
          <w:rFonts w:ascii="Arial" w:hAnsi="Arial" w:cs="Arial"/>
        </w:rPr>
        <w:t xml:space="preserve"> to aid communication. Remember that the same disciplinary rules will apply</w:t>
      </w:r>
      <w:r w:rsidR="00B9340C">
        <w:rPr>
          <w:rFonts w:ascii="Arial" w:hAnsi="Arial" w:cs="Arial"/>
        </w:rPr>
        <w:t xml:space="preserve"> as if you were in a classroom on-campus</w:t>
      </w:r>
      <w:r w:rsidR="0071762C">
        <w:rPr>
          <w:rFonts w:ascii="Arial" w:hAnsi="Arial" w:cs="Arial"/>
        </w:rPr>
        <w:t xml:space="preserve"> and staff will have the ability to remove anyone from the room that is being disruptive</w:t>
      </w:r>
      <w:r w:rsidR="00B9340C">
        <w:rPr>
          <w:rFonts w:ascii="Arial" w:hAnsi="Arial" w:cs="Arial"/>
        </w:rPr>
        <w:t>.</w:t>
      </w:r>
    </w:p>
    <w:p w14:paraId="589A4081" w14:textId="12F6892C" w:rsidR="00EC679E" w:rsidRPr="00DC27B7" w:rsidRDefault="00EC679E" w:rsidP="00EC679E">
      <w:pPr>
        <w:pStyle w:val="Heading2"/>
      </w:pPr>
      <w:r w:rsidRPr="00DC27B7">
        <w:t>Private spaces</w:t>
      </w:r>
    </w:p>
    <w:p w14:paraId="16F90DFE" w14:textId="5318719C" w:rsidR="00EC679E" w:rsidRPr="00DC27B7" w:rsidRDefault="00EC679E" w:rsidP="00EC679E">
      <w:pPr>
        <w:rPr>
          <w:rFonts w:ascii="Arial" w:hAnsi="Arial" w:cs="Arial"/>
        </w:rPr>
      </w:pPr>
    </w:p>
    <w:p w14:paraId="1F7FF122" w14:textId="457DBE0F" w:rsidR="00EC679E" w:rsidRPr="00DC27B7" w:rsidRDefault="00EC679E" w:rsidP="00EC679E">
      <w:pPr>
        <w:rPr>
          <w:rFonts w:ascii="Arial" w:hAnsi="Arial" w:cs="Arial"/>
        </w:rPr>
      </w:pPr>
      <w:r w:rsidRPr="00DC27B7">
        <w:rPr>
          <w:rFonts w:ascii="Arial" w:hAnsi="Arial" w:cs="Arial"/>
        </w:rPr>
        <w:t>Private spaces are where everyone in a certain range of tiles will be able to talk to each other. Sometimes private spaces will be marked by coloured circles, however, sometimes they will be invisible</w:t>
      </w:r>
      <w:r w:rsidR="007E2BC8" w:rsidRPr="00DC27B7">
        <w:rPr>
          <w:rFonts w:ascii="Arial" w:hAnsi="Arial" w:cs="Arial"/>
        </w:rPr>
        <w:t xml:space="preserve"> and instead you will get a notification at the bottom of the screen that says “You have entered a private space”. Typically, private spaces will be used so that everyone in a group round a table can talk to each other even if they move slightly outside of the interaction distance.</w:t>
      </w:r>
      <w:r w:rsidR="007E2BC8" w:rsidRPr="00DC27B7">
        <w:rPr>
          <w:rFonts w:ascii="Arial" w:hAnsi="Arial" w:cs="Arial"/>
          <w:noProof/>
        </w:rPr>
        <w:t xml:space="preserve"> </w:t>
      </w:r>
      <w:r w:rsidR="00553B81">
        <w:rPr>
          <w:rFonts w:ascii="Arial" w:hAnsi="Arial" w:cs="Arial"/>
          <w:noProof/>
        </w:rPr>
        <w:t>In the virtual coffee these private spaces are marked out by the carpets. All spaces with carpet are private spaces.</w:t>
      </w:r>
    </w:p>
    <w:p w14:paraId="210D07DD" w14:textId="6E9F4CF2" w:rsidR="007E2BC8" w:rsidRPr="00DC27B7" w:rsidRDefault="007E2BC8" w:rsidP="00EC679E">
      <w:pPr>
        <w:rPr>
          <w:rFonts w:ascii="Arial" w:hAnsi="Arial" w:cs="Arial"/>
        </w:rPr>
      </w:pPr>
    </w:p>
    <w:p w14:paraId="15F4CB94" w14:textId="4E0931A8" w:rsidR="007E2BC8" w:rsidRPr="00DC27B7" w:rsidRDefault="002B1DFD" w:rsidP="00EC679E">
      <w:pPr>
        <w:rPr>
          <w:rFonts w:ascii="Arial" w:hAnsi="Arial" w:cs="Arial"/>
        </w:rPr>
      </w:pPr>
      <w:r w:rsidRPr="1B8A0163">
        <w:rPr>
          <w:rFonts w:ascii="Arial" w:hAnsi="Arial" w:cs="Arial"/>
          <w:noProof/>
        </w:rPr>
        <w:t xml:space="preserve">          </w:t>
      </w:r>
      <w:r w:rsidR="00553B81">
        <w:rPr>
          <w:rFonts w:ascii="Arial" w:hAnsi="Arial" w:cs="Arial"/>
          <w:noProof/>
        </w:rPr>
        <w:drawing>
          <wp:inline distT="0" distB="0" distL="0" distR="0" wp14:anchorId="51C2EAA6" wp14:editId="50BC2291">
            <wp:extent cx="5731510" cy="2386965"/>
            <wp:effectExtent l="0" t="0" r="2540" b="0"/>
            <wp:docPr id="8" name="Picture 8" descr="Screen shot of Gather Town displaying private sp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reen shot of Gather Town displaying private space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2386965"/>
                    </a:xfrm>
                    <a:prstGeom prst="rect">
                      <a:avLst/>
                    </a:prstGeom>
                  </pic:spPr>
                </pic:pic>
              </a:graphicData>
            </a:graphic>
          </wp:inline>
        </w:drawing>
      </w:r>
    </w:p>
    <w:p w14:paraId="47CCE3D1" w14:textId="392D29F4" w:rsidR="006D4533" w:rsidRPr="00DC27B7" w:rsidRDefault="006D4533" w:rsidP="00315D10">
      <w:pPr>
        <w:pStyle w:val="Heading2"/>
      </w:pPr>
      <w:r w:rsidRPr="00DC27B7">
        <w:rPr>
          <w:rStyle w:val="c4"/>
        </w:rPr>
        <w:t>Technical difficulties</w:t>
      </w:r>
    </w:p>
    <w:p w14:paraId="0511171C" w14:textId="77777777" w:rsidR="00315D10" w:rsidRPr="00DC27B7" w:rsidRDefault="006D4533" w:rsidP="00315D10">
      <w:pPr>
        <w:pStyle w:val="c0"/>
        <w:numPr>
          <w:ilvl w:val="0"/>
          <w:numId w:val="9"/>
        </w:numPr>
        <w:rPr>
          <w:rFonts w:ascii="Arial" w:hAnsi="Arial" w:cs="Arial"/>
          <w:color w:val="000000"/>
          <w:sz w:val="22"/>
          <w:szCs w:val="22"/>
        </w:rPr>
      </w:pPr>
      <w:r w:rsidRPr="00DC27B7">
        <w:rPr>
          <w:rFonts w:ascii="Arial" w:hAnsi="Arial" w:cs="Arial"/>
          <w:color w:val="000000"/>
          <w:sz w:val="22"/>
          <w:szCs w:val="22"/>
        </w:rPr>
        <w:t>Refreshing the page will fix most things!</w:t>
      </w:r>
    </w:p>
    <w:p w14:paraId="0929C996" w14:textId="0D2AE0D8" w:rsidR="006D4533" w:rsidRPr="00DC27B7" w:rsidRDefault="006D4533" w:rsidP="00315D10">
      <w:pPr>
        <w:pStyle w:val="c0"/>
        <w:numPr>
          <w:ilvl w:val="0"/>
          <w:numId w:val="9"/>
        </w:numPr>
        <w:rPr>
          <w:rFonts w:ascii="Arial" w:hAnsi="Arial" w:cs="Arial"/>
          <w:color w:val="000000"/>
          <w:sz w:val="22"/>
          <w:szCs w:val="22"/>
        </w:rPr>
      </w:pPr>
      <w:r w:rsidRPr="00DC27B7">
        <w:rPr>
          <w:rStyle w:val="c1"/>
          <w:rFonts w:ascii="Arial" w:hAnsi="Arial" w:cs="Arial"/>
          <w:color w:val="000000" w:themeColor="text1"/>
          <w:sz w:val="22"/>
          <w:szCs w:val="22"/>
        </w:rPr>
        <w:t>If that doesn’t work, try muting and unmuting your mic and camera in Gather</w:t>
      </w:r>
      <w:r w:rsidR="7A0FDB32" w:rsidRPr="00DC27B7">
        <w:rPr>
          <w:rStyle w:val="c1"/>
          <w:rFonts w:ascii="Arial" w:hAnsi="Arial" w:cs="Arial"/>
          <w:color w:val="000000" w:themeColor="text1"/>
          <w:sz w:val="22"/>
          <w:szCs w:val="22"/>
        </w:rPr>
        <w:t xml:space="preserve"> Town</w:t>
      </w:r>
      <w:r w:rsidRPr="00DC27B7">
        <w:rPr>
          <w:rStyle w:val="c1"/>
          <w:rFonts w:ascii="Arial" w:hAnsi="Arial" w:cs="Arial"/>
          <w:color w:val="000000" w:themeColor="text1"/>
          <w:sz w:val="22"/>
          <w:szCs w:val="22"/>
        </w:rPr>
        <w:t>.</w:t>
      </w:r>
    </w:p>
    <w:p w14:paraId="23272FAC" w14:textId="77777777" w:rsidR="006D4533" w:rsidRPr="00DC27B7" w:rsidRDefault="006D4533" w:rsidP="00315D10">
      <w:pPr>
        <w:pStyle w:val="c6"/>
        <w:numPr>
          <w:ilvl w:val="0"/>
          <w:numId w:val="9"/>
        </w:numPr>
        <w:rPr>
          <w:rFonts w:ascii="Arial" w:hAnsi="Arial" w:cs="Arial"/>
          <w:color w:val="000000"/>
          <w:sz w:val="22"/>
          <w:szCs w:val="22"/>
        </w:rPr>
      </w:pPr>
      <w:r w:rsidRPr="00DC27B7">
        <w:rPr>
          <w:rStyle w:val="c1"/>
          <w:rFonts w:ascii="Arial" w:hAnsi="Arial" w:cs="Arial"/>
          <w:color w:val="000000"/>
          <w:sz w:val="22"/>
          <w:szCs w:val="22"/>
        </w:rPr>
        <w:t>Check if your browser permitted camera and mic access</w:t>
      </w:r>
    </w:p>
    <w:p w14:paraId="315CAB75" w14:textId="19606BB1" w:rsidR="006D4533" w:rsidRPr="00152189" w:rsidRDefault="006D4533" w:rsidP="00315D10">
      <w:pPr>
        <w:pStyle w:val="c6"/>
        <w:numPr>
          <w:ilvl w:val="0"/>
          <w:numId w:val="9"/>
        </w:numPr>
        <w:rPr>
          <w:rStyle w:val="Hyperlink"/>
          <w:rFonts w:ascii="Arial" w:hAnsi="Arial" w:cs="Arial"/>
          <w:color w:val="000000"/>
          <w:sz w:val="22"/>
          <w:szCs w:val="22"/>
          <w:u w:val="none"/>
        </w:rPr>
      </w:pPr>
      <w:r w:rsidRPr="00DC27B7">
        <w:rPr>
          <w:rFonts w:ascii="Arial" w:hAnsi="Arial" w:cs="Arial"/>
          <w:color w:val="000000"/>
          <w:sz w:val="22"/>
          <w:szCs w:val="22"/>
        </w:rPr>
        <w:t>Additional troubleshooting at </w:t>
      </w:r>
      <w:hyperlink r:id="rId15" w:history="1">
        <w:r w:rsidRPr="00DC27B7">
          <w:rPr>
            <w:rStyle w:val="Hyperlink"/>
            <w:rFonts w:ascii="Arial" w:hAnsi="Arial" w:cs="Arial"/>
            <w:sz w:val="22"/>
            <w:szCs w:val="22"/>
          </w:rPr>
          <w:t>https://gather.town/video-issues</w:t>
        </w:r>
      </w:hyperlink>
    </w:p>
    <w:p w14:paraId="4967B7A1" w14:textId="14F127A7" w:rsidR="00152189" w:rsidRPr="00DC27B7" w:rsidRDefault="00152189" w:rsidP="00152189">
      <w:pPr>
        <w:pStyle w:val="Heading2"/>
      </w:pPr>
      <w:r>
        <w:rPr>
          <w:rStyle w:val="c4"/>
        </w:rPr>
        <w:t>Privacy Policies</w:t>
      </w:r>
    </w:p>
    <w:p w14:paraId="17AC33AB" w14:textId="4446D44E" w:rsidR="00152189" w:rsidRDefault="00152189" w:rsidP="00152189">
      <w:pPr>
        <w:rPr>
          <w:rFonts w:ascii="Arial" w:hAnsi="Arial" w:cs="Arial"/>
          <w:color w:val="000000" w:themeColor="text1"/>
        </w:rPr>
      </w:pPr>
    </w:p>
    <w:p w14:paraId="6C4B7C1D" w14:textId="5D2BCD9C" w:rsidR="00152189" w:rsidRDefault="00152189" w:rsidP="00152189">
      <w:pPr>
        <w:rPr>
          <w:rFonts w:ascii="Arial" w:hAnsi="Arial" w:cs="Arial"/>
          <w:color w:val="000000" w:themeColor="text1"/>
        </w:rPr>
      </w:pPr>
      <w:r w:rsidRPr="00B551F1">
        <w:rPr>
          <w:rFonts w:ascii="Arial" w:hAnsi="Arial" w:cs="Arial"/>
          <w:color w:val="000000" w:themeColor="text1"/>
        </w:rPr>
        <w:t>The personal data collected by Gather Town is minimal</w:t>
      </w:r>
      <w:r>
        <w:rPr>
          <w:rFonts w:ascii="Arial" w:hAnsi="Arial" w:cs="Arial"/>
          <w:color w:val="000000" w:themeColor="text1"/>
        </w:rPr>
        <w:t>,</w:t>
      </w:r>
      <w:r w:rsidRPr="00B551F1">
        <w:rPr>
          <w:rFonts w:ascii="Arial" w:hAnsi="Arial" w:cs="Arial"/>
          <w:color w:val="000000" w:themeColor="text1"/>
        </w:rPr>
        <w:t xml:space="preserve"> consisting of the nickname or affiliation that participants give their avatar and their email address. A user can request that their account and information is deleted. </w:t>
      </w:r>
    </w:p>
    <w:p w14:paraId="49FB6ABE" w14:textId="77777777" w:rsidR="00152189" w:rsidRPr="00152189" w:rsidRDefault="00152189" w:rsidP="00152189">
      <w:pPr>
        <w:rPr>
          <w:rFonts w:ascii="Arial" w:hAnsi="Arial" w:cs="Arial"/>
          <w:color w:val="000000" w:themeColor="text1"/>
        </w:rPr>
      </w:pPr>
      <w:r w:rsidRPr="00152189">
        <w:rPr>
          <w:rFonts w:ascii="Arial" w:hAnsi="Arial" w:cs="Arial"/>
          <w:color w:val="000000" w:themeColor="text1"/>
        </w:rPr>
        <w:t xml:space="preserve">Regarding usage data, Gather Town stores IP addresses and cookies for functionality. Full details are available in their </w:t>
      </w:r>
      <w:hyperlink r:id="rId16" w:history="1">
        <w:r w:rsidRPr="00152189">
          <w:rPr>
            <w:rStyle w:val="Hyperlink"/>
            <w:rFonts w:ascii="Arial" w:hAnsi="Arial" w:cs="Arial"/>
            <w:color w:val="000000" w:themeColor="text1"/>
          </w:rPr>
          <w:t>privacy policy</w:t>
        </w:r>
      </w:hyperlink>
      <w:r w:rsidRPr="00152189">
        <w:rPr>
          <w:rFonts w:ascii="Arial" w:hAnsi="Arial" w:cs="Arial"/>
          <w:color w:val="000000" w:themeColor="text1"/>
        </w:rPr>
        <w:t xml:space="preserve">. </w:t>
      </w:r>
    </w:p>
    <w:p w14:paraId="747BBC80" w14:textId="77777777" w:rsidR="00152189" w:rsidRDefault="00152189" w:rsidP="00152189">
      <w:pPr>
        <w:rPr>
          <w:rFonts w:ascii="Arial" w:hAnsi="Arial" w:cs="Arial"/>
          <w:color w:val="000000" w:themeColor="text1"/>
        </w:rPr>
      </w:pPr>
    </w:p>
    <w:p w14:paraId="54499157" w14:textId="1F97A546" w:rsidR="00152189" w:rsidRPr="00B551F1" w:rsidRDefault="00152189" w:rsidP="00152189">
      <w:pPr>
        <w:rPr>
          <w:rFonts w:ascii="Arial" w:hAnsi="Arial" w:cs="Arial"/>
          <w:color w:val="000000" w:themeColor="text1"/>
        </w:rPr>
      </w:pPr>
      <w:r w:rsidRPr="00B551F1">
        <w:rPr>
          <w:rFonts w:ascii="Arial" w:hAnsi="Arial" w:cs="Arial"/>
          <w:color w:val="000000" w:themeColor="text1"/>
        </w:rPr>
        <w:t>Gather Town’s servers are located in the United States and therefore are outside of the jurisdiction of GDPR. However, Gather Town’s privacy policy explicitly gives users the following GDPR rights:</w:t>
      </w:r>
    </w:p>
    <w:p w14:paraId="25599C0F" w14:textId="77777777" w:rsidR="00152189" w:rsidRPr="00B551F1" w:rsidRDefault="00152189" w:rsidP="00152189">
      <w:pPr>
        <w:pStyle w:val="ListParagraph"/>
        <w:numPr>
          <w:ilvl w:val="0"/>
          <w:numId w:val="12"/>
        </w:numPr>
        <w:rPr>
          <w:rFonts w:ascii="Arial" w:hAnsi="Arial" w:cs="Arial"/>
          <w:color w:val="000000" w:themeColor="text1"/>
        </w:rPr>
      </w:pPr>
      <w:r w:rsidRPr="00B551F1">
        <w:rPr>
          <w:rFonts w:ascii="Arial" w:hAnsi="Arial" w:cs="Arial"/>
          <w:color w:val="000000" w:themeColor="text1"/>
        </w:rPr>
        <w:t>The right to access, delete, or update the information we have on you;</w:t>
      </w:r>
    </w:p>
    <w:p w14:paraId="79C4C30A" w14:textId="77777777" w:rsidR="00152189" w:rsidRPr="00B551F1" w:rsidRDefault="00152189" w:rsidP="00152189">
      <w:pPr>
        <w:pStyle w:val="ListParagraph"/>
        <w:numPr>
          <w:ilvl w:val="0"/>
          <w:numId w:val="12"/>
        </w:numPr>
        <w:rPr>
          <w:rFonts w:ascii="Arial" w:hAnsi="Arial" w:cs="Arial"/>
          <w:color w:val="000000" w:themeColor="text1"/>
        </w:rPr>
      </w:pPr>
      <w:r w:rsidRPr="00B551F1">
        <w:rPr>
          <w:rFonts w:ascii="Arial" w:hAnsi="Arial" w:cs="Arial"/>
          <w:color w:val="000000" w:themeColor="text1"/>
        </w:rPr>
        <w:t>The right to have your information rectified if that information is incomplete or incorrect;</w:t>
      </w:r>
    </w:p>
    <w:p w14:paraId="0C7B3D70" w14:textId="77777777" w:rsidR="00152189" w:rsidRPr="00B551F1" w:rsidRDefault="00152189" w:rsidP="00152189">
      <w:pPr>
        <w:pStyle w:val="ListParagraph"/>
        <w:numPr>
          <w:ilvl w:val="0"/>
          <w:numId w:val="12"/>
        </w:numPr>
        <w:rPr>
          <w:rFonts w:ascii="Arial" w:hAnsi="Arial" w:cs="Arial"/>
          <w:color w:val="000000" w:themeColor="text1"/>
        </w:rPr>
      </w:pPr>
      <w:r w:rsidRPr="00B551F1">
        <w:rPr>
          <w:rFonts w:ascii="Arial" w:hAnsi="Arial" w:cs="Arial"/>
          <w:color w:val="000000" w:themeColor="text1"/>
        </w:rPr>
        <w:t>The right to object to our processing of your data;</w:t>
      </w:r>
    </w:p>
    <w:p w14:paraId="6EF0AD41" w14:textId="77777777" w:rsidR="00152189" w:rsidRPr="00B551F1" w:rsidRDefault="00152189" w:rsidP="00152189">
      <w:pPr>
        <w:pStyle w:val="ListParagraph"/>
        <w:numPr>
          <w:ilvl w:val="0"/>
          <w:numId w:val="12"/>
        </w:numPr>
        <w:rPr>
          <w:rFonts w:ascii="Arial" w:hAnsi="Arial" w:cs="Arial"/>
          <w:color w:val="000000" w:themeColor="text1"/>
        </w:rPr>
      </w:pPr>
      <w:r w:rsidRPr="00B551F1">
        <w:rPr>
          <w:rFonts w:ascii="Arial" w:hAnsi="Arial" w:cs="Arial"/>
          <w:color w:val="000000" w:themeColor="text1"/>
        </w:rPr>
        <w:t>The right to request that we restrict the processing of your data;</w:t>
      </w:r>
    </w:p>
    <w:p w14:paraId="22337FF7" w14:textId="77777777" w:rsidR="00152189" w:rsidRPr="00B551F1" w:rsidRDefault="00152189" w:rsidP="00152189">
      <w:pPr>
        <w:pStyle w:val="ListParagraph"/>
        <w:numPr>
          <w:ilvl w:val="0"/>
          <w:numId w:val="12"/>
        </w:numPr>
        <w:rPr>
          <w:rFonts w:ascii="Arial" w:hAnsi="Arial" w:cs="Arial"/>
          <w:color w:val="000000" w:themeColor="text1"/>
        </w:rPr>
      </w:pPr>
      <w:r w:rsidRPr="00B551F1">
        <w:rPr>
          <w:rFonts w:ascii="Arial" w:hAnsi="Arial" w:cs="Arial"/>
          <w:color w:val="000000" w:themeColor="text1"/>
        </w:rPr>
        <w:t>The right to request a copy of your personal data in machine-readable and commonly-used format;</w:t>
      </w:r>
    </w:p>
    <w:p w14:paraId="18A001F6" w14:textId="534D884C" w:rsidR="00152189" w:rsidRDefault="00152189" w:rsidP="00152189">
      <w:pPr>
        <w:pStyle w:val="ListParagraph"/>
        <w:numPr>
          <w:ilvl w:val="0"/>
          <w:numId w:val="12"/>
        </w:numPr>
        <w:rPr>
          <w:rFonts w:ascii="Arial" w:hAnsi="Arial" w:cs="Arial"/>
          <w:color w:val="000000" w:themeColor="text1"/>
        </w:rPr>
      </w:pPr>
      <w:r w:rsidRPr="00263632">
        <w:rPr>
          <w:rFonts w:ascii="Arial" w:hAnsi="Arial" w:cs="Arial"/>
          <w:color w:val="000000" w:themeColor="text1"/>
        </w:rPr>
        <w:t>The right to withdraw your consent at any time where we rely on your consent to process your personal information.</w:t>
      </w:r>
    </w:p>
    <w:p w14:paraId="2ED486FB" w14:textId="77777777" w:rsidR="00152189" w:rsidRPr="00152189" w:rsidRDefault="00152189" w:rsidP="00152189">
      <w:pPr>
        <w:rPr>
          <w:rFonts w:ascii="Arial" w:hAnsi="Arial" w:cs="Arial"/>
          <w:color w:val="000000" w:themeColor="text1"/>
        </w:rPr>
      </w:pPr>
    </w:p>
    <w:p w14:paraId="7FBEDB0F" w14:textId="77777777" w:rsidR="00152189" w:rsidRPr="00900D3B" w:rsidRDefault="00152189" w:rsidP="00152189">
      <w:pPr>
        <w:rPr>
          <w:rFonts w:ascii="Arial" w:hAnsi="Arial" w:cs="Arial"/>
          <w:color w:val="000000" w:themeColor="text1"/>
        </w:rPr>
      </w:pPr>
      <w:r>
        <w:rPr>
          <w:rFonts w:ascii="Arial" w:hAnsi="Arial" w:cs="Arial"/>
          <w:color w:val="000000" w:themeColor="text1"/>
        </w:rPr>
        <w:t>Whilst no platform comes without risk, the risks posed to data protection by the use of Gather Town are minimal and proportionate.</w:t>
      </w:r>
    </w:p>
    <w:p w14:paraId="23101D6D" w14:textId="77777777" w:rsidR="00152189" w:rsidRPr="00DC27B7" w:rsidRDefault="00152189" w:rsidP="00152189">
      <w:pPr>
        <w:pStyle w:val="c6"/>
        <w:rPr>
          <w:rFonts w:ascii="Arial" w:hAnsi="Arial" w:cs="Arial"/>
          <w:color w:val="000000"/>
          <w:sz w:val="22"/>
          <w:szCs w:val="22"/>
        </w:rPr>
      </w:pPr>
    </w:p>
    <w:p w14:paraId="17D5430F" w14:textId="77777777" w:rsidR="006D4533" w:rsidRPr="00DC27B7" w:rsidRDefault="006D4533" w:rsidP="00CE5B72">
      <w:pPr>
        <w:rPr>
          <w:rFonts w:ascii="Arial" w:hAnsi="Arial" w:cs="Arial"/>
        </w:rPr>
      </w:pPr>
    </w:p>
    <w:sectPr w:rsidR="006D4533" w:rsidRPr="00DC27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D82"/>
    <w:multiLevelType w:val="hybridMultilevel"/>
    <w:tmpl w:val="EDB49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97AD8"/>
    <w:multiLevelType w:val="hybridMultilevel"/>
    <w:tmpl w:val="EC02C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56622"/>
    <w:multiLevelType w:val="hybridMultilevel"/>
    <w:tmpl w:val="DA8E11A8"/>
    <w:lvl w:ilvl="0" w:tplc="08090001">
      <w:start w:val="1"/>
      <w:numFmt w:val="bullet"/>
      <w:lvlText w:val=""/>
      <w:lvlJc w:val="left"/>
      <w:pPr>
        <w:ind w:left="1930" w:hanging="360"/>
      </w:pPr>
      <w:rPr>
        <w:rFonts w:ascii="Symbol" w:hAnsi="Symbol" w:hint="default"/>
      </w:rPr>
    </w:lvl>
    <w:lvl w:ilvl="1" w:tplc="08090003" w:tentative="1">
      <w:start w:val="1"/>
      <w:numFmt w:val="bullet"/>
      <w:lvlText w:val="o"/>
      <w:lvlJc w:val="left"/>
      <w:pPr>
        <w:ind w:left="2650" w:hanging="360"/>
      </w:pPr>
      <w:rPr>
        <w:rFonts w:ascii="Courier New" w:hAnsi="Courier New" w:cs="Courier New" w:hint="default"/>
      </w:rPr>
    </w:lvl>
    <w:lvl w:ilvl="2" w:tplc="08090005" w:tentative="1">
      <w:start w:val="1"/>
      <w:numFmt w:val="bullet"/>
      <w:lvlText w:val=""/>
      <w:lvlJc w:val="left"/>
      <w:pPr>
        <w:ind w:left="3370" w:hanging="360"/>
      </w:pPr>
      <w:rPr>
        <w:rFonts w:ascii="Wingdings" w:hAnsi="Wingdings" w:hint="default"/>
      </w:rPr>
    </w:lvl>
    <w:lvl w:ilvl="3" w:tplc="08090001" w:tentative="1">
      <w:start w:val="1"/>
      <w:numFmt w:val="bullet"/>
      <w:lvlText w:val=""/>
      <w:lvlJc w:val="left"/>
      <w:pPr>
        <w:ind w:left="4090" w:hanging="360"/>
      </w:pPr>
      <w:rPr>
        <w:rFonts w:ascii="Symbol" w:hAnsi="Symbol" w:hint="default"/>
      </w:rPr>
    </w:lvl>
    <w:lvl w:ilvl="4" w:tplc="08090003" w:tentative="1">
      <w:start w:val="1"/>
      <w:numFmt w:val="bullet"/>
      <w:lvlText w:val="o"/>
      <w:lvlJc w:val="left"/>
      <w:pPr>
        <w:ind w:left="4810" w:hanging="360"/>
      </w:pPr>
      <w:rPr>
        <w:rFonts w:ascii="Courier New" w:hAnsi="Courier New" w:cs="Courier New" w:hint="default"/>
      </w:rPr>
    </w:lvl>
    <w:lvl w:ilvl="5" w:tplc="08090005" w:tentative="1">
      <w:start w:val="1"/>
      <w:numFmt w:val="bullet"/>
      <w:lvlText w:val=""/>
      <w:lvlJc w:val="left"/>
      <w:pPr>
        <w:ind w:left="5530" w:hanging="360"/>
      </w:pPr>
      <w:rPr>
        <w:rFonts w:ascii="Wingdings" w:hAnsi="Wingdings" w:hint="default"/>
      </w:rPr>
    </w:lvl>
    <w:lvl w:ilvl="6" w:tplc="08090001" w:tentative="1">
      <w:start w:val="1"/>
      <w:numFmt w:val="bullet"/>
      <w:lvlText w:val=""/>
      <w:lvlJc w:val="left"/>
      <w:pPr>
        <w:ind w:left="6250" w:hanging="360"/>
      </w:pPr>
      <w:rPr>
        <w:rFonts w:ascii="Symbol" w:hAnsi="Symbol" w:hint="default"/>
      </w:rPr>
    </w:lvl>
    <w:lvl w:ilvl="7" w:tplc="08090003" w:tentative="1">
      <w:start w:val="1"/>
      <w:numFmt w:val="bullet"/>
      <w:lvlText w:val="o"/>
      <w:lvlJc w:val="left"/>
      <w:pPr>
        <w:ind w:left="6970" w:hanging="360"/>
      </w:pPr>
      <w:rPr>
        <w:rFonts w:ascii="Courier New" w:hAnsi="Courier New" w:cs="Courier New" w:hint="default"/>
      </w:rPr>
    </w:lvl>
    <w:lvl w:ilvl="8" w:tplc="08090005" w:tentative="1">
      <w:start w:val="1"/>
      <w:numFmt w:val="bullet"/>
      <w:lvlText w:val=""/>
      <w:lvlJc w:val="left"/>
      <w:pPr>
        <w:ind w:left="7690" w:hanging="360"/>
      </w:pPr>
      <w:rPr>
        <w:rFonts w:ascii="Wingdings" w:hAnsi="Wingdings" w:hint="default"/>
      </w:rPr>
    </w:lvl>
  </w:abstractNum>
  <w:abstractNum w:abstractNumId="3" w15:restartNumberingAfterBreak="0">
    <w:nsid w:val="1C785B38"/>
    <w:multiLevelType w:val="hybridMultilevel"/>
    <w:tmpl w:val="64FA5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810BC"/>
    <w:multiLevelType w:val="multilevel"/>
    <w:tmpl w:val="625E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D5138"/>
    <w:multiLevelType w:val="hybridMultilevel"/>
    <w:tmpl w:val="49C21ABA"/>
    <w:lvl w:ilvl="0" w:tplc="7A580FEE">
      <w:start w:val="1"/>
      <w:numFmt w:val="bullet"/>
      <w:lvlText w:val=""/>
      <w:lvlJc w:val="left"/>
      <w:pPr>
        <w:tabs>
          <w:tab w:val="num" w:pos="720"/>
        </w:tabs>
        <w:ind w:left="720" w:hanging="360"/>
      </w:pPr>
      <w:rPr>
        <w:rFonts w:ascii="Symbol" w:hAnsi="Symbol" w:hint="default"/>
        <w:sz w:val="20"/>
      </w:rPr>
    </w:lvl>
    <w:lvl w:ilvl="1" w:tplc="59A68C96" w:tentative="1">
      <w:start w:val="1"/>
      <w:numFmt w:val="bullet"/>
      <w:lvlText w:val="o"/>
      <w:lvlJc w:val="left"/>
      <w:pPr>
        <w:tabs>
          <w:tab w:val="num" w:pos="1440"/>
        </w:tabs>
        <w:ind w:left="1440" w:hanging="360"/>
      </w:pPr>
      <w:rPr>
        <w:rFonts w:ascii="Courier New" w:hAnsi="Courier New" w:hint="default"/>
        <w:sz w:val="20"/>
      </w:rPr>
    </w:lvl>
    <w:lvl w:ilvl="2" w:tplc="FB241C90" w:tentative="1">
      <w:start w:val="1"/>
      <w:numFmt w:val="bullet"/>
      <w:lvlText w:val=""/>
      <w:lvlJc w:val="left"/>
      <w:pPr>
        <w:tabs>
          <w:tab w:val="num" w:pos="2160"/>
        </w:tabs>
        <w:ind w:left="2160" w:hanging="360"/>
      </w:pPr>
      <w:rPr>
        <w:rFonts w:ascii="Wingdings" w:hAnsi="Wingdings" w:hint="default"/>
        <w:sz w:val="20"/>
      </w:rPr>
    </w:lvl>
    <w:lvl w:ilvl="3" w:tplc="33DA9720" w:tentative="1">
      <w:start w:val="1"/>
      <w:numFmt w:val="bullet"/>
      <w:lvlText w:val=""/>
      <w:lvlJc w:val="left"/>
      <w:pPr>
        <w:tabs>
          <w:tab w:val="num" w:pos="2880"/>
        </w:tabs>
        <w:ind w:left="2880" w:hanging="360"/>
      </w:pPr>
      <w:rPr>
        <w:rFonts w:ascii="Wingdings" w:hAnsi="Wingdings" w:hint="default"/>
        <w:sz w:val="20"/>
      </w:rPr>
    </w:lvl>
    <w:lvl w:ilvl="4" w:tplc="1C9277BE" w:tentative="1">
      <w:start w:val="1"/>
      <w:numFmt w:val="bullet"/>
      <w:lvlText w:val=""/>
      <w:lvlJc w:val="left"/>
      <w:pPr>
        <w:tabs>
          <w:tab w:val="num" w:pos="3600"/>
        </w:tabs>
        <w:ind w:left="3600" w:hanging="360"/>
      </w:pPr>
      <w:rPr>
        <w:rFonts w:ascii="Wingdings" w:hAnsi="Wingdings" w:hint="default"/>
        <w:sz w:val="20"/>
      </w:rPr>
    </w:lvl>
    <w:lvl w:ilvl="5" w:tplc="2B026702" w:tentative="1">
      <w:start w:val="1"/>
      <w:numFmt w:val="bullet"/>
      <w:lvlText w:val=""/>
      <w:lvlJc w:val="left"/>
      <w:pPr>
        <w:tabs>
          <w:tab w:val="num" w:pos="4320"/>
        </w:tabs>
        <w:ind w:left="4320" w:hanging="360"/>
      </w:pPr>
      <w:rPr>
        <w:rFonts w:ascii="Wingdings" w:hAnsi="Wingdings" w:hint="default"/>
        <w:sz w:val="20"/>
      </w:rPr>
    </w:lvl>
    <w:lvl w:ilvl="6" w:tplc="20E2D2F2" w:tentative="1">
      <w:start w:val="1"/>
      <w:numFmt w:val="bullet"/>
      <w:lvlText w:val=""/>
      <w:lvlJc w:val="left"/>
      <w:pPr>
        <w:tabs>
          <w:tab w:val="num" w:pos="5040"/>
        </w:tabs>
        <w:ind w:left="5040" w:hanging="360"/>
      </w:pPr>
      <w:rPr>
        <w:rFonts w:ascii="Wingdings" w:hAnsi="Wingdings" w:hint="default"/>
        <w:sz w:val="20"/>
      </w:rPr>
    </w:lvl>
    <w:lvl w:ilvl="7" w:tplc="271E2A2E" w:tentative="1">
      <w:start w:val="1"/>
      <w:numFmt w:val="bullet"/>
      <w:lvlText w:val=""/>
      <w:lvlJc w:val="left"/>
      <w:pPr>
        <w:tabs>
          <w:tab w:val="num" w:pos="5760"/>
        </w:tabs>
        <w:ind w:left="5760" w:hanging="360"/>
      </w:pPr>
      <w:rPr>
        <w:rFonts w:ascii="Wingdings" w:hAnsi="Wingdings" w:hint="default"/>
        <w:sz w:val="20"/>
      </w:rPr>
    </w:lvl>
    <w:lvl w:ilvl="8" w:tplc="6BA894D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C160CB"/>
    <w:multiLevelType w:val="hybridMultilevel"/>
    <w:tmpl w:val="4DBE070C"/>
    <w:lvl w:ilvl="0" w:tplc="5E5A2C52">
      <w:start w:val="1"/>
      <w:numFmt w:val="bullet"/>
      <w:lvlText w:val=""/>
      <w:lvlJc w:val="left"/>
      <w:pPr>
        <w:tabs>
          <w:tab w:val="num" w:pos="360"/>
        </w:tabs>
        <w:ind w:left="360" w:hanging="360"/>
      </w:pPr>
      <w:rPr>
        <w:rFonts w:ascii="Symbol" w:hAnsi="Symbol" w:hint="default"/>
        <w:sz w:val="20"/>
      </w:rPr>
    </w:lvl>
    <w:lvl w:ilvl="1" w:tplc="A7F4ABB6" w:tentative="1">
      <w:start w:val="1"/>
      <w:numFmt w:val="bullet"/>
      <w:lvlText w:val="o"/>
      <w:lvlJc w:val="left"/>
      <w:pPr>
        <w:tabs>
          <w:tab w:val="num" w:pos="1080"/>
        </w:tabs>
        <w:ind w:left="1080" w:hanging="360"/>
      </w:pPr>
      <w:rPr>
        <w:rFonts w:ascii="Courier New" w:hAnsi="Courier New" w:hint="default"/>
        <w:sz w:val="20"/>
      </w:rPr>
    </w:lvl>
    <w:lvl w:ilvl="2" w:tplc="ED50B616" w:tentative="1">
      <w:start w:val="1"/>
      <w:numFmt w:val="bullet"/>
      <w:lvlText w:val=""/>
      <w:lvlJc w:val="left"/>
      <w:pPr>
        <w:tabs>
          <w:tab w:val="num" w:pos="1800"/>
        </w:tabs>
        <w:ind w:left="1800" w:hanging="360"/>
      </w:pPr>
      <w:rPr>
        <w:rFonts w:ascii="Wingdings" w:hAnsi="Wingdings" w:hint="default"/>
        <w:sz w:val="20"/>
      </w:rPr>
    </w:lvl>
    <w:lvl w:ilvl="3" w:tplc="1A8CF494" w:tentative="1">
      <w:start w:val="1"/>
      <w:numFmt w:val="bullet"/>
      <w:lvlText w:val=""/>
      <w:lvlJc w:val="left"/>
      <w:pPr>
        <w:tabs>
          <w:tab w:val="num" w:pos="2520"/>
        </w:tabs>
        <w:ind w:left="2520" w:hanging="360"/>
      </w:pPr>
      <w:rPr>
        <w:rFonts w:ascii="Wingdings" w:hAnsi="Wingdings" w:hint="default"/>
        <w:sz w:val="20"/>
      </w:rPr>
    </w:lvl>
    <w:lvl w:ilvl="4" w:tplc="69C41EFE" w:tentative="1">
      <w:start w:val="1"/>
      <w:numFmt w:val="bullet"/>
      <w:lvlText w:val=""/>
      <w:lvlJc w:val="left"/>
      <w:pPr>
        <w:tabs>
          <w:tab w:val="num" w:pos="3240"/>
        </w:tabs>
        <w:ind w:left="3240" w:hanging="360"/>
      </w:pPr>
      <w:rPr>
        <w:rFonts w:ascii="Wingdings" w:hAnsi="Wingdings" w:hint="default"/>
        <w:sz w:val="20"/>
      </w:rPr>
    </w:lvl>
    <w:lvl w:ilvl="5" w:tplc="4B20573C" w:tentative="1">
      <w:start w:val="1"/>
      <w:numFmt w:val="bullet"/>
      <w:lvlText w:val=""/>
      <w:lvlJc w:val="left"/>
      <w:pPr>
        <w:tabs>
          <w:tab w:val="num" w:pos="3960"/>
        </w:tabs>
        <w:ind w:left="3960" w:hanging="360"/>
      </w:pPr>
      <w:rPr>
        <w:rFonts w:ascii="Wingdings" w:hAnsi="Wingdings" w:hint="default"/>
        <w:sz w:val="20"/>
      </w:rPr>
    </w:lvl>
    <w:lvl w:ilvl="6" w:tplc="2C064C18" w:tentative="1">
      <w:start w:val="1"/>
      <w:numFmt w:val="bullet"/>
      <w:lvlText w:val=""/>
      <w:lvlJc w:val="left"/>
      <w:pPr>
        <w:tabs>
          <w:tab w:val="num" w:pos="4680"/>
        </w:tabs>
        <w:ind w:left="4680" w:hanging="360"/>
      </w:pPr>
      <w:rPr>
        <w:rFonts w:ascii="Wingdings" w:hAnsi="Wingdings" w:hint="default"/>
        <w:sz w:val="20"/>
      </w:rPr>
    </w:lvl>
    <w:lvl w:ilvl="7" w:tplc="B4501668" w:tentative="1">
      <w:start w:val="1"/>
      <w:numFmt w:val="bullet"/>
      <w:lvlText w:val=""/>
      <w:lvlJc w:val="left"/>
      <w:pPr>
        <w:tabs>
          <w:tab w:val="num" w:pos="5400"/>
        </w:tabs>
        <w:ind w:left="5400" w:hanging="360"/>
      </w:pPr>
      <w:rPr>
        <w:rFonts w:ascii="Wingdings" w:hAnsi="Wingdings" w:hint="default"/>
        <w:sz w:val="20"/>
      </w:rPr>
    </w:lvl>
    <w:lvl w:ilvl="8" w:tplc="EB70E994"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5C7780B"/>
    <w:multiLevelType w:val="hybridMultilevel"/>
    <w:tmpl w:val="40F09586"/>
    <w:lvl w:ilvl="0" w:tplc="EE9A079A">
      <w:start w:val="1"/>
      <w:numFmt w:val="bullet"/>
      <w:lvlText w:val=""/>
      <w:lvlJc w:val="left"/>
      <w:pPr>
        <w:tabs>
          <w:tab w:val="num" w:pos="720"/>
        </w:tabs>
        <w:ind w:left="720" w:hanging="360"/>
      </w:pPr>
      <w:rPr>
        <w:rFonts w:ascii="Symbol" w:hAnsi="Symbol" w:hint="default"/>
        <w:sz w:val="20"/>
      </w:rPr>
    </w:lvl>
    <w:lvl w:ilvl="1" w:tplc="0C103040" w:tentative="1">
      <w:start w:val="1"/>
      <w:numFmt w:val="bullet"/>
      <w:lvlText w:val="o"/>
      <w:lvlJc w:val="left"/>
      <w:pPr>
        <w:tabs>
          <w:tab w:val="num" w:pos="1440"/>
        </w:tabs>
        <w:ind w:left="1440" w:hanging="360"/>
      </w:pPr>
      <w:rPr>
        <w:rFonts w:ascii="Courier New" w:hAnsi="Courier New" w:hint="default"/>
        <w:sz w:val="20"/>
      </w:rPr>
    </w:lvl>
    <w:lvl w:ilvl="2" w:tplc="9488C4F2" w:tentative="1">
      <w:start w:val="1"/>
      <w:numFmt w:val="bullet"/>
      <w:lvlText w:val=""/>
      <w:lvlJc w:val="left"/>
      <w:pPr>
        <w:tabs>
          <w:tab w:val="num" w:pos="2160"/>
        </w:tabs>
        <w:ind w:left="2160" w:hanging="360"/>
      </w:pPr>
      <w:rPr>
        <w:rFonts w:ascii="Wingdings" w:hAnsi="Wingdings" w:hint="default"/>
        <w:sz w:val="20"/>
      </w:rPr>
    </w:lvl>
    <w:lvl w:ilvl="3" w:tplc="EFECEAF6" w:tentative="1">
      <w:start w:val="1"/>
      <w:numFmt w:val="bullet"/>
      <w:lvlText w:val=""/>
      <w:lvlJc w:val="left"/>
      <w:pPr>
        <w:tabs>
          <w:tab w:val="num" w:pos="2880"/>
        </w:tabs>
        <w:ind w:left="2880" w:hanging="360"/>
      </w:pPr>
      <w:rPr>
        <w:rFonts w:ascii="Wingdings" w:hAnsi="Wingdings" w:hint="default"/>
        <w:sz w:val="20"/>
      </w:rPr>
    </w:lvl>
    <w:lvl w:ilvl="4" w:tplc="A6C664AE" w:tentative="1">
      <w:start w:val="1"/>
      <w:numFmt w:val="bullet"/>
      <w:lvlText w:val=""/>
      <w:lvlJc w:val="left"/>
      <w:pPr>
        <w:tabs>
          <w:tab w:val="num" w:pos="3600"/>
        </w:tabs>
        <w:ind w:left="3600" w:hanging="360"/>
      </w:pPr>
      <w:rPr>
        <w:rFonts w:ascii="Wingdings" w:hAnsi="Wingdings" w:hint="default"/>
        <w:sz w:val="20"/>
      </w:rPr>
    </w:lvl>
    <w:lvl w:ilvl="5" w:tplc="F4E8F75C" w:tentative="1">
      <w:start w:val="1"/>
      <w:numFmt w:val="bullet"/>
      <w:lvlText w:val=""/>
      <w:lvlJc w:val="left"/>
      <w:pPr>
        <w:tabs>
          <w:tab w:val="num" w:pos="4320"/>
        </w:tabs>
        <w:ind w:left="4320" w:hanging="360"/>
      </w:pPr>
      <w:rPr>
        <w:rFonts w:ascii="Wingdings" w:hAnsi="Wingdings" w:hint="default"/>
        <w:sz w:val="20"/>
      </w:rPr>
    </w:lvl>
    <w:lvl w:ilvl="6" w:tplc="2424DF3E" w:tentative="1">
      <w:start w:val="1"/>
      <w:numFmt w:val="bullet"/>
      <w:lvlText w:val=""/>
      <w:lvlJc w:val="left"/>
      <w:pPr>
        <w:tabs>
          <w:tab w:val="num" w:pos="5040"/>
        </w:tabs>
        <w:ind w:left="5040" w:hanging="360"/>
      </w:pPr>
      <w:rPr>
        <w:rFonts w:ascii="Wingdings" w:hAnsi="Wingdings" w:hint="default"/>
        <w:sz w:val="20"/>
      </w:rPr>
    </w:lvl>
    <w:lvl w:ilvl="7" w:tplc="D444C8D2" w:tentative="1">
      <w:start w:val="1"/>
      <w:numFmt w:val="bullet"/>
      <w:lvlText w:val=""/>
      <w:lvlJc w:val="left"/>
      <w:pPr>
        <w:tabs>
          <w:tab w:val="num" w:pos="5760"/>
        </w:tabs>
        <w:ind w:left="5760" w:hanging="360"/>
      </w:pPr>
      <w:rPr>
        <w:rFonts w:ascii="Wingdings" w:hAnsi="Wingdings" w:hint="default"/>
        <w:sz w:val="20"/>
      </w:rPr>
    </w:lvl>
    <w:lvl w:ilvl="8" w:tplc="AE8CDA30"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0741BB"/>
    <w:multiLevelType w:val="multilevel"/>
    <w:tmpl w:val="C7D6E2D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9" w15:restartNumberingAfterBreak="0">
    <w:nsid w:val="6C2D56FD"/>
    <w:multiLevelType w:val="multilevel"/>
    <w:tmpl w:val="D43A3AE0"/>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0" w15:restartNumberingAfterBreak="0">
    <w:nsid w:val="73ED0DA7"/>
    <w:multiLevelType w:val="hybridMultilevel"/>
    <w:tmpl w:val="F3F487C8"/>
    <w:lvl w:ilvl="0" w:tplc="BEF43546">
      <w:start w:val="1"/>
      <w:numFmt w:val="bullet"/>
      <w:lvlText w:val=""/>
      <w:lvlJc w:val="left"/>
      <w:pPr>
        <w:tabs>
          <w:tab w:val="num" w:pos="720"/>
        </w:tabs>
        <w:ind w:left="720" w:hanging="360"/>
      </w:pPr>
      <w:rPr>
        <w:rFonts w:ascii="Symbol" w:hAnsi="Symbol" w:hint="default"/>
        <w:sz w:val="20"/>
      </w:rPr>
    </w:lvl>
    <w:lvl w:ilvl="1" w:tplc="31B8E608" w:tentative="1">
      <w:start w:val="1"/>
      <w:numFmt w:val="bullet"/>
      <w:lvlText w:val="o"/>
      <w:lvlJc w:val="left"/>
      <w:pPr>
        <w:tabs>
          <w:tab w:val="num" w:pos="1440"/>
        </w:tabs>
        <w:ind w:left="1440" w:hanging="360"/>
      </w:pPr>
      <w:rPr>
        <w:rFonts w:ascii="Courier New" w:hAnsi="Courier New" w:hint="default"/>
        <w:sz w:val="20"/>
      </w:rPr>
    </w:lvl>
    <w:lvl w:ilvl="2" w:tplc="6F22F66A" w:tentative="1">
      <w:start w:val="1"/>
      <w:numFmt w:val="bullet"/>
      <w:lvlText w:val=""/>
      <w:lvlJc w:val="left"/>
      <w:pPr>
        <w:tabs>
          <w:tab w:val="num" w:pos="2160"/>
        </w:tabs>
        <w:ind w:left="2160" w:hanging="360"/>
      </w:pPr>
      <w:rPr>
        <w:rFonts w:ascii="Wingdings" w:hAnsi="Wingdings" w:hint="default"/>
        <w:sz w:val="20"/>
      </w:rPr>
    </w:lvl>
    <w:lvl w:ilvl="3" w:tplc="DA2C5A26" w:tentative="1">
      <w:start w:val="1"/>
      <w:numFmt w:val="bullet"/>
      <w:lvlText w:val=""/>
      <w:lvlJc w:val="left"/>
      <w:pPr>
        <w:tabs>
          <w:tab w:val="num" w:pos="2880"/>
        </w:tabs>
        <w:ind w:left="2880" w:hanging="360"/>
      </w:pPr>
      <w:rPr>
        <w:rFonts w:ascii="Wingdings" w:hAnsi="Wingdings" w:hint="default"/>
        <w:sz w:val="20"/>
      </w:rPr>
    </w:lvl>
    <w:lvl w:ilvl="4" w:tplc="F070BFF8" w:tentative="1">
      <w:start w:val="1"/>
      <w:numFmt w:val="bullet"/>
      <w:lvlText w:val=""/>
      <w:lvlJc w:val="left"/>
      <w:pPr>
        <w:tabs>
          <w:tab w:val="num" w:pos="3600"/>
        </w:tabs>
        <w:ind w:left="3600" w:hanging="360"/>
      </w:pPr>
      <w:rPr>
        <w:rFonts w:ascii="Wingdings" w:hAnsi="Wingdings" w:hint="default"/>
        <w:sz w:val="20"/>
      </w:rPr>
    </w:lvl>
    <w:lvl w:ilvl="5" w:tplc="21007C88" w:tentative="1">
      <w:start w:val="1"/>
      <w:numFmt w:val="bullet"/>
      <w:lvlText w:val=""/>
      <w:lvlJc w:val="left"/>
      <w:pPr>
        <w:tabs>
          <w:tab w:val="num" w:pos="4320"/>
        </w:tabs>
        <w:ind w:left="4320" w:hanging="360"/>
      </w:pPr>
      <w:rPr>
        <w:rFonts w:ascii="Wingdings" w:hAnsi="Wingdings" w:hint="default"/>
        <w:sz w:val="20"/>
      </w:rPr>
    </w:lvl>
    <w:lvl w:ilvl="6" w:tplc="119CF42E" w:tentative="1">
      <w:start w:val="1"/>
      <w:numFmt w:val="bullet"/>
      <w:lvlText w:val=""/>
      <w:lvlJc w:val="left"/>
      <w:pPr>
        <w:tabs>
          <w:tab w:val="num" w:pos="5040"/>
        </w:tabs>
        <w:ind w:left="5040" w:hanging="360"/>
      </w:pPr>
      <w:rPr>
        <w:rFonts w:ascii="Wingdings" w:hAnsi="Wingdings" w:hint="default"/>
        <w:sz w:val="20"/>
      </w:rPr>
    </w:lvl>
    <w:lvl w:ilvl="7" w:tplc="2438F686" w:tentative="1">
      <w:start w:val="1"/>
      <w:numFmt w:val="bullet"/>
      <w:lvlText w:val=""/>
      <w:lvlJc w:val="left"/>
      <w:pPr>
        <w:tabs>
          <w:tab w:val="num" w:pos="5760"/>
        </w:tabs>
        <w:ind w:left="5760" w:hanging="360"/>
      </w:pPr>
      <w:rPr>
        <w:rFonts w:ascii="Wingdings" w:hAnsi="Wingdings" w:hint="default"/>
        <w:sz w:val="20"/>
      </w:rPr>
    </w:lvl>
    <w:lvl w:ilvl="8" w:tplc="216A31B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AF34AC"/>
    <w:multiLevelType w:val="hybridMultilevel"/>
    <w:tmpl w:val="C68A5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4"/>
  </w:num>
  <w:num w:numId="4">
    <w:abstractNumId w:val="2"/>
  </w:num>
  <w:num w:numId="5">
    <w:abstractNumId w:val="6"/>
  </w:num>
  <w:num w:numId="6">
    <w:abstractNumId w:val="9"/>
  </w:num>
  <w:num w:numId="7">
    <w:abstractNumId w:val="5"/>
  </w:num>
  <w:num w:numId="8">
    <w:abstractNumId w:val="8"/>
  </w:num>
  <w:num w:numId="9">
    <w:abstractNumId w:val="11"/>
  </w:num>
  <w:num w:numId="10">
    <w:abstractNumId w:val="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72"/>
    <w:rsid w:val="00114F52"/>
    <w:rsid w:val="00152189"/>
    <w:rsid w:val="001863E4"/>
    <w:rsid w:val="001E53A5"/>
    <w:rsid w:val="001F718D"/>
    <w:rsid w:val="00215442"/>
    <w:rsid w:val="002B1DFD"/>
    <w:rsid w:val="00315D10"/>
    <w:rsid w:val="003560ED"/>
    <w:rsid w:val="003603F9"/>
    <w:rsid w:val="00366060"/>
    <w:rsid w:val="00372053"/>
    <w:rsid w:val="004A5438"/>
    <w:rsid w:val="004B392D"/>
    <w:rsid w:val="00505BEC"/>
    <w:rsid w:val="00553B81"/>
    <w:rsid w:val="005E75AF"/>
    <w:rsid w:val="00623035"/>
    <w:rsid w:val="00695980"/>
    <w:rsid w:val="006D4533"/>
    <w:rsid w:val="0071762C"/>
    <w:rsid w:val="00746B4E"/>
    <w:rsid w:val="0077224E"/>
    <w:rsid w:val="007D0FFC"/>
    <w:rsid w:val="007E2BC8"/>
    <w:rsid w:val="00815D72"/>
    <w:rsid w:val="00896E73"/>
    <w:rsid w:val="008C0BE4"/>
    <w:rsid w:val="008D1DB1"/>
    <w:rsid w:val="008E6AD5"/>
    <w:rsid w:val="00974820"/>
    <w:rsid w:val="0099000D"/>
    <w:rsid w:val="00A12705"/>
    <w:rsid w:val="00A30B37"/>
    <w:rsid w:val="00A31E11"/>
    <w:rsid w:val="00AB2B59"/>
    <w:rsid w:val="00AB64D6"/>
    <w:rsid w:val="00AC7670"/>
    <w:rsid w:val="00B0659D"/>
    <w:rsid w:val="00B157F3"/>
    <w:rsid w:val="00B425BD"/>
    <w:rsid w:val="00B75136"/>
    <w:rsid w:val="00B9340C"/>
    <w:rsid w:val="00BA4375"/>
    <w:rsid w:val="00BB16B1"/>
    <w:rsid w:val="00BE261A"/>
    <w:rsid w:val="00C235BF"/>
    <w:rsid w:val="00C440AB"/>
    <w:rsid w:val="00CA69F4"/>
    <w:rsid w:val="00CE5B72"/>
    <w:rsid w:val="00D27A8C"/>
    <w:rsid w:val="00D64ABB"/>
    <w:rsid w:val="00D84AF1"/>
    <w:rsid w:val="00D84E4E"/>
    <w:rsid w:val="00DA089A"/>
    <w:rsid w:val="00DC27B7"/>
    <w:rsid w:val="00DC46FA"/>
    <w:rsid w:val="00DE5593"/>
    <w:rsid w:val="00DF5CA4"/>
    <w:rsid w:val="00EC679E"/>
    <w:rsid w:val="00F14CE7"/>
    <w:rsid w:val="00F848DC"/>
    <w:rsid w:val="00FE255F"/>
    <w:rsid w:val="00FF780B"/>
    <w:rsid w:val="09C30A5C"/>
    <w:rsid w:val="0B179D99"/>
    <w:rsid w:val="0EDAF717"/>
    <w:rsid w:val="10A1CA44"/>
    <w:rsid w:val="12301234"/>
    <w:rsid w:val="1B8A0163"/>
    <w:rsid w:val="266EC9C3"/>
    <w:rsid w:val="26B10261"/>
    <w:rsid w:val="329CE874"/>
    <w:rsid w:val="4B7F3907"/>
    <w:rsid w:val="689973C1"/>
    <w:rsid w:val="7A0FD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9003A"/>
  <w15:chartTrackingRefBased/>
  <w15:docId w15:val="{97777917-38B6-40EE-B2BA-F07EAF3C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B72"/>
    <w:pPr>
      <w:keepNext/>
      <w:keepLines/>
      <w:spacing w:before="240" w:after="0"/>
      <w:outlineLvl w:val="0"/>
    </w:pPr>
    <w:rPr>
      <w:rFonts w:ascii="Arial" w:eastAsiaTheme="majorEastAsia" w:hAnsi="Arial" w:cs="Arial"/>
      <w:sz w:val="32"/>
      <w:szCs w:val="32"/>
    </w:rPr>
  </w:style>
  <w:style w:type="paragraph" w:styleId="Heading2">
    <w:name w:val="heading 2"/>
    <w:basedOn w:val="Heading1"/>
    <w:next w:val="Normal"/>
    <w:link w:val="Heading2Char"/>
    <w:uiPriority w:val="9"/>
    <w:unhideWhenUsed/>
    <w:qFormat/>
    <w:rsid w:val="00CE5B72"/>
    <w:pPr>
      <w:outlineLvl w:val="1"/>
    </w:pPr>
    <w:rPr>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B72"/>
    <w:rPr>
      <w:rFonts w:ascii="Arial" w:eastAsiaTheme="majorEastAsia" w:hAnsi="Arial" w:cs="Arial"/>
      <w:sz w:val="32"/>
      <w:szCs w:val="32"/>
    </w:rPr>
  </w:style>
  <w:style w:type="character" w:customStyle="1" w:styleId="c4">
    <w:name w:val="c4"/>
    <w:basedOn w:val="DefaultParagraphFont"/>
    <w:rsid w:val="00CE5B72"/>
  </w:style>
  <w:style w:type="paragraph" w:customStyle="1" w:styleId="c0">
    <w:name w:val="c0"/>
    <w:basedOn w:val="Normal"/>
    <w:rsid w:val="00CE5B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3">
    <w:name w:val="c3"/>
    <w:basedOn w:val="DefaultParagraphFont"/>
    <w:rsid w:val="00CE5B72"/>
  </w:style>
  <w:style w:type="character" w:customStyle="1" w:styleId="c1">
    <w:name w:val="c1"/>
    <w:basedOn w:val="DefaultParagraphFont"/>
    <w:rsid w:val="00CE5B72"/>
  </w:style>
  <w:style w:type="paragraph" w:customStyle="1" w:styleId="c6">
    <w:name w:val="c6"/>
    <w:basedOn w:val="Normal"/>
    <w:rsid w:val="00CE5B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E5B72"/>
    <w:rPr>
      <w:rFonts w:ascii="Arial" w:eastAsiaTheme="majorEastAsia" w:hAnsi="Arial" w:cs="Arial"/>
      <w:color w:val="000000"/>
      <w:sz w:val="28"/>
      <w:szCs w:val="28"/>
    </w:rPr>
  </w:style>
  <w:style w:type="character" w:customStyle="1" w:styleId="c14">
    <w:name w:val="c14"/>
    <w:basedOn w:val="DefaultParagraphFont"/>
    <w:rsid w:val="00B425BD"/>
  </w:style>
  <w:style w:type="character" w:customStyle="1" w:styleId="c20">
    <w:name w:val="c20"/>
    <w:basedOn w:val="DefaultParagraphFont"/>
    <w:rsid w:val="006D4533"/>
  </w:style>
  <w:style w:type="character" w:styleId="Hyperlink">
    <w:name w:val="Hyperlink"/>
    <w:basedOn w:val="DefaultParagraphFont"/>
    <w:uiPriority w:val="99"/>
    <w:unhideWhenUsed/>
    <w:rsid w:val="006D4533"/>
    <w:rPr>
      <w:color w:val="0000FF"/>
      <w:u w:val="single"/>
    </w:rPr>
  </w:style>
  <w:style w:type="paragraph" w:styleId="ListParagraph">
    <w:name w:val="List Paragraph"/>
    <w:basedOn w:val="Normal"/>
    <w:uiPriority w:val="34"/>
    <w:qFormat/>
    <w:rsid w:val="00AB64D6"/>
    <w:pPr>
      <w:ind w:left="720"/>
      <w:contextualSpacing/>
    </w:pPr>
  </w:style>
  <w:style w:type="paragraph" w:styleId="CommentText">
    <w:name w:val="annotation text"/>
    <w:basedOn w:val="Normal"/>
    <w:link w:val="CommentTextChar"/>
    <w:uiPriority w:val="99"/>
    <w:semiHidden/>
    <w:unhideWhenUsed/>
    <w:rsid w:val="00AB2B59"/>
    <w:pPr>
      <w:spacing w:line="240" w:lineRule="auto"/>
    </w:pPr>
    <w:rPr>
      <w:sz w:val="20"/>
      <w:szCs w:val="20"/>
    </w:rPr>
  </w:style>
  <w:style w:type="character" w:customStyle="1" w:styleId="CommentTextChar">
    <w:name w:val="Comment Text Char"/>
    <w:basedOn w:val="DefaultParagraphFont"/>
    <w:link w:val="CommentText"/>
    <w:uiPriority w:val="99"/>
    <w:semiHidden/>
    <w:rsid w:val="00AB2B59"/>
    <w:rPr>
      <w:sz w:val="20"/>
      <w:szCs w:val="20"/>
    </w:rPr>
  </w:style>
  <w:style w:type="character" w:styleId="CommentReference">
    <w:name w:val="annotation reference"/>
    <w:basedOn w:val="DefaultParagraphFont"/>
    <w:uiPriority w:val="99"/>
    <w:semiHidden/>
    <w:unhideWhenUsed/>
    <w:rsid w:val="00AB2B59"/>
    <w:rPr>
      <w:sz w:val="16"/>
      <w:szCs w:val="16"/>
    </w:rPr>
  </w:style>
  <w:style w:type="paragraph" w:styleId="BalloonText">
    <w:name w:val="Balloon Text"/>
    <w:basedOn w:val="Normal"/>
    <w:link w:val="BalloonTextChar"/>
    <w:uiPriority w:val="99"/>
    <w:semiHidden/>
    <w:unhideWhenUsed/>
    <w:rsid w:val="00D84A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AF1"/>
    <w:rPr>
      <w:rFonts w:ascii="Segoe UI" w:hAnsi="Segoe UI" w:cs="Segoe UI"/>
      <w:sz w:val="18"/>
      <w:szCs w:val="18"/>
    </w:rPr>
  </w:style>
  <w:style w:type="character" w:styleId="UnresolvedMention">
    <w:name w:val="Unresolved Mention"/>
    <w:basedOn w:val="DefaultParagraphFont"/>
    <w:uiPriority w:val="99"/>
    <w:semiHidden/>
    <w:unhideWhenUsed/>
    <w:rsid w:val="00BA4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4275">
      <w:bodyDiv w:val="1"/>
      <w:marLeft w:val="0"/>
      <w:marRight w:val="0"/>
      <w:marTop w:val="0"/>
      <w:marBottom w:val="0"/>
      <w:divBdr>
        <w:top w:val="none" w:sz="0" w:space="0" w:color="auto"/>
        <w:left w:val="none" w:sz="0" w:space="0" w:color="auto"/>
        <w:bottom w:val="none" w:sz="0" w:space="0" w:color="auto"/>
        <w:right w:val="none" w:sz="0" w:space="0" w:color="auto"/>
      </w:divBdr>
    </w:div>
    <w:div w:id="838229691">
      <w:bodyDiv w:val="1"/>
      <w:marLeft w:val="0"/>
      <w:marRight w:val="0"/>
      <w:marTop w:val="0"/>
      <w:marBottom w:val="0"/>
      <w:divBdr>
        <w:top w:val="none" w:sz="0" w:space="0" w:color="auto"/>
        <w:left w:val="none" w:sz="0" w:space="0" w:color="auto"/>
        <w:bottom w:val="none" w:sz="0" w:space="0" w:color="auto"/>
        <w:right w:val="none" w:sz="0" w:space="0" w:color="auto"/>
      </w:divBdr>
    </w:div>
    <w:div w:id="1097754288">
      <w:bodyDiv w:val="1"/>
      <w:marLeft w:val="0"/>
      <w:marRight w:val="0"/>
      <w:marTop w:val="0"/>
      <w:marBottom w:val="0"/>
      <w:divBdr>
        <w:top w:val="none" w:sz="0" w:space="0" w:color="auto"/>
        <w:left w:val="none" w:sz="0" w:space="0" w:color="auto"/>
        <w:bottom w:val="none" w:sz="0" w:space="0" w:color="auto"/>
        <w:right w:val="none" w:sz="0" w:space="0" w:color="auto"/>
      </w:divBdr>
    </w:div>
    <w:div w:id="1457331668">
      <w:bodyDiv w:val="1"/>
      <w:marLeft w:val="0"/>
      <w:marRight w:val="0"/>
      <w:marTop w:val="0"/>
      <w:marBottom w:val="0"/>
      <w:divBdr>
        <w:top w:val="none" w:sz="0" w:space="0" w:color="auto"/>
        <w:left w:val="none" w:sz="0" w:space="0" w:color="auto"/>
        <w:bottom w:val="none" w:sz="0" w:space="0" w:color="auto"/>
        <w:right w:val="none" w:sz="0" w:space="0" w:color="auto"/>
      </w:divBdr>
    </w:div>
    <w:div w:id="20581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ather.town/privacy-poli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www.google.com/url?q=https://gather.town/video-issues&amp;sa=D&amp;ust=1599760725141000&amp;usg=AOvVaw04HQfRuPyypESqLO9-sy5B" TargetMode="Externa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8D6048CEC12243B8EC605D65686375" ma:contentTypeVersion="10" ma:contentTypeDescription="Create a new document." ma:contentTypeScope="" ma:versionID="c36bc7e6e248c026f622d1ef4ed5eecf">
  <xsd:schema xmlns:xsd="http://www.w3.org/2001/XMLSchema" xmlns:xs="http://www.w3.org/2001/XMLSchema" xmlns:p="http://schemas.microsoft.com/office/2006/metadata/properties" xmlns:ns2="2b627887-586d-4603-88c8-7d123e76c61a" targetNamespace="http://schemas.microsoft.com/office/2006/metadata/properties" ma:root="true" ma:fieldsID="1c3ccb329617b2abff2698be5f7a1b8b" ns2:_="">
    <xsd:import namespace="2b627887-586d-4603-88c8-7d123e76c6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27887-586d-4603-88c8-7d123e76c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421A82-A67E-4FD1-A157-9F282F7CD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27887-586d-4603-88c8-7d123e76c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BB0196-97F8-448C-8D08-AEDB09D88C64}">
  <ds:schemaRefs>
    <ds:schemaRef ds:uri="http://schemas.microsoft.com/sharepoint/v3/contenttype/forms"/>
  </ds:schemaRefs>
</ds:datastoreItem>
</file>

<file path=customXml/itemProps3.xml><?xml version="1.0" encoding="utf-8"?>
<ds:datastoreItem xmlns:ds="http://schemas.openxmlformats.org/officeDocument/2006/customXml" ds:itemID="{CDA9EAB5-548B-4F0C-A207-E671789AE5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Nordmann</dc:creator>
  <cp:keywords/>
  <dc:description/>
  <cp:lastModifiedBy>Jenny Crow</cp:lastModifiedBy>
  <cp:revision>2</cp:revision>
  <dcterms:created xsi:type="dcterms:W3CDTF">2021-10-18T10:27:00Z</dcterms:created>
  <dcterms:modified xsi:type="dcterms:W3CDTF">2021-10-18T10:27:00Z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0x010100188D6048CEC12243B8EC605D65686375</vt:lpwstr>
  </property>
</Properties>
</file>