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DC8A" w14:textId="697B7845" w:rsidR="2B8D4DD0" w:rsidRDefault="2B8D4DD0" w:rsidP="45B73A7E">
      <w:pPr>
        <w:jc w:val="both"/>
      </w:pPr>
    </w:p>
    <w:p w14:paraId="090DF033" w14:textId="5D16AE99" w:rsidR="49BADA22" w:rsidRDefault="49BADA22" w:rsidP="61E1F986">
      <w:pPr>
        <w:pStyle w:val="Title"/>
        <w:shd w:val="clear" w:color="auto" w:fill="2F5496" w:themeFill="accent1" w:themeFillShade="BF"/>
        <w:jc w:val="both"/>
        <w:rPr>
          <w:color w:val="FFFFFF" w:themeColor="background1"/>
        </w:rPr>
      </w:pPr>
      <w:r>
        <w:rPr>
          <w:noProof/>
        </w:rPr>
        <w:drawing>
          <wp:inline distT="0" distB="0" distL="0" distR="0" wp14:anchorId="460784A9" wp14:editId="2EDD8522">
            <wp:extent cx="1313392" cy="591026"/>
            <wp:effectExtent l="0" t="0" r="0" b="0"/>
            <wp:docPr id="14614759" name="Picture 431209540" descr="Logo image for University of Glasgow"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209540"/>
                    <pic:cNvPicPr/>
                  </pic:nvPicPr>
                  <pic:blipFill>
                    <a:blip r:embed="rId10">
                      <a:extLst>
                        <a:ext uri="{28A0092B-C50C-407E-A947-70E740481C1C}">
                          <a14:useLocalDpi xmlns:a14="http://schemas.microsoft.com/office/drawing/2010/main" val="0"/>
                        </a:ext>
                      </a:extLst>
                    </a:blip>
                    <a:stretch>
                      <a:fillRect/>
                    </a:stretch>
                  </pic:blipFill>
                  <pic:spPr>
                    <a:xfrm>
                      <a:off x="0" y="0"/>
                      <a:ext cx="1313392" cy="591026"/>
                    </a:xfrm>
                    <a:prstGeom prst="rect">
                      <a:avLst/>
                    </a:prstGeom>
                  </pic:spPr>
                </pic:pic>
              </a:graphicData>
            </a:graphic>
          </wp:inline>
        </w:drawing>
      </w:r>
      <w:r w:rsidRPr="61E1F986">
        <w:rPr>
          <w:color w:val="FFFFFF" w:themeColor="background1"/>
        </w:rPr>
        <w:t xml:space="preserve">  </w:t>
      </w:r>
    </w:p>
    <w:p w14:paraId="61E39961" w14:textId="18C7B9CB" w:rsidR="33808225" w:rsidRDefault="33808225" w:rsidP="61E1F986">
      <w:pPr>
        <w:pStyle w:val="Title"/>
        <w:shd w:val="clear" w:color="auto" w:fill="2F5496" w:themeFill="accent1" w:themeFillShade="BF"/>
        <w:jc w:val="both"/>
        <w:rPr>
          <w:color w:val="FFFFFF" w:themeColor="background1"/>
        </w:rPr>
      </w:pPr>
      <w:r w:rsidRPr="61E1F986">
        <w:rPr>
          <w:color w:val="FFFFFF" w:themeColor="background1"/>
        </w:rPr>
        <w:t xml:space="preserve">User Guide: </w:t>
      </w:r>
      <w:r w:rsidR="5CE8A047" w:rsidRPr="61E1F986">
        <w:rPr>
          <w:color w:val="FFFFFF" w:themeColor="background1"/>
        </w:rPr>
        <w:t xml:space="preserve">Authorship and CRediT </w:t>
      </w:r>
    </w:p>
    <w:p w14:paraId="5B5E6CFA" w14:textId="316447A5" w:rsidR="61CD6050" w:rsidRDefault="61CD6050" w:rsidP="45B73A7E">
      <w:pPr>
        <w:jc w:val="both"/>
      </w:pPr>
    </w:p>
    <w:p w14:paraId="0F32F0C8" w14:textId="10B1FFFF" w:rsidR="309FBCD9" w:rsidRDefault="5CE8A047" w:rsidP="5CC25C8D">
      <w:pPr>
        <w:jc w:val="both"/>
      </w:pPr>
      <w:r w:rsidRPr="28F012AD">
        <w:rPr>
          <w:rStyle w:val="Heading1Char"/>
          <w:b/>
          <w:bCs/>
        </w:rPr>
        <w:t>Aim of this guide</w:t>
      </w:r>
      <w:r w:rsidRPr="28F012AD">
        <w:rPr>
          <w:rStyle w:val="Heading1Char"/>
        </w:rPr>
        <w:t>:</w:t>
      </w:r>
      <w:r>
        <w:t xml:space="preserve"> this </w:t>
      </w:r>
      <w:r w:rsidR="45BF9ECF">
        <w:t xml:space="preserve">guide </w:t>
      </w:r>
      <w:r>
        <w:t xml:space="preserve">was created </w:t>
      </w:r>
      <w:r w:rsidR="0BC79AD6">
        <w:t xml:space="preserve">by the </w:t>
      </w:r>
      <w:hyperlink r:id="rId11">
        <w:r w:rsidR="0BC79AD6" w:rsidRPr="28F012AD">
          <w:rPr>
            <w:rStyle w:val="Hyperlink"/>
          </w:rPr>
          <w:t>Research Governance and Integrity Team</w:t>
        </w:r>
      </w:hyperlink>
      <w:r w:rsidR="0CCD04FD">
        <w:t xml:space="preserve"> </w:t>
      </w:r>
      <w:bookmarkStart w:id="0" w:name="_Int_at6JzBXH"/>
      <w:r w:rsidR="4E8E64E7">
        <w:t>in R</w:t>
      </w:r>
      <w:r w:rsidR="0BC79AD6">
        <w:t>esearch</w:t>
      </w:r>
      <w:bookmarkEnd w:id="0"/>
      <w:r w:rsidR="0BC79AD6">
        <w:t xml:space="preserve"> Services</w:t>
      </w:r>
      <w:r w:rsidR="0DC20570">
        <w:t xml:space="preserve"> </w:t>
      </w:r>
      <w:r>
        <w:t xml:space="preserve">to </w:t>
      </w:r>
      <w:r w:rsidR="66681D71">
        <w:t xml:space="preserve">raise awareness </w:t>
      </w:r>
      <w:r>
        <w:t xml:space="preserve">of the </w:t>
      </w:r>
      <w:r w:rsidR="6DB4FA6F">
        <w:t xml:space="preserve">university’s </w:t>
      </w:r>
      <w:r w:rsidR="77FBD233">
        <w:t xml:space="preserve">current </w:t>
      </w:r>
      <w:r>
        <w:t>guidel</w:t>
      </w:r>
      <w:r w:rsidR="2918970D">
        <w:t>ines around authorship</w:t>
      </w:r>
      <w:r w:rsidR="415FD349">
        <w:t xml:space="preserve"> and CRediT</w:t>
      </w:r>
      <w:r w:rsidR="4487F467">
        <w:t xml:space="preserve">, </w:t>
      </w:r>
      <w:r w:rsidR="34681656">
        <w:t xml:space="preserve">and to provide </w:t>
      </w:r>
      <w:r w:rsidR="35EFD5E4">
        <w:t>advice on adopting these</w:t>
      </w:r>
      <w:r w:rsidR="0B9A1C88">
        <w:t xml:space="preserve"> requirements</w:t>
      </w:r>
      <w:r w:rsidR="34681656">
        <w:t>.</w:t>
      </w:r>
      <w:r w:rsidR="632B0973">
        <w:t xml:space="preserve"> W</w:t>
      </w:r>
      <w:r w:rsidR="09AA7696">
        <w:t>e acknowledge that there are differences in approaches by publishers and institutions</w:t>
      </w:r>
      <w:r w:rsidR="20E16DC0">
        <w:t xml:space="preserve"> </w:t>
      </w:r>
      <w:r w:rsidR="0049E2B8">
        <w:t xml:space="preserve">and </w:t>
      </w:r>
      <w:r w:rsidR="2D99649A">
        <w:t xml:space="preserve">we </w:t>
      </w:r>
      <w:r w:rsidR="09AA7696">
        <w:t xml:space="preserve">provide some pointers on this too. </w:t>
      </w:r>
      <w:r w:rsidR="731B2861">
        <w:t xml:space="preserve">This is </w:t>
      </w:r>
      <w:r w:rsidR="2AD05745">
        <w:t>still</w:t>
      </w:r>
      <w:r w:rsidR="731B2861">
        <w:t xml:space="preserve"> a developing area</w:t>
      </w:r>
      <w:r w:rsidR="15A5C7CF">
        <w:t xml:space="preserve">, </w:t>
      </w:r>
      <w:r w:rsidR="731B2861">
        <w:t>and we will be updating this d</w:t>
      </w:r>
      <w:r w:rsidR="1767B45F">
        <w:t>ocument</w:t>
      </w:r>
      <w:r w:rsidR="731B2861">
        <w:t xml:space="preserve"> as new guidance emerges. </w:t>
      </w:r>
    </w:p>
    <w:p w14:paraId="59CCE765" w14:textId="78ED43B2" w:rsidR="510EE780" w:rsidRDefault="510EE780" w:rsidP="6F8E0955">
      <w:pPr>
        <w:jc w:val="both"/>
      </w:pPr>
      <w:r w:rsidRPr="5CC25C8D">
        <w:rPr>
          <w:rStyle w:val="Heading1Char"/>
          <w:b/>
          <w:bCs/>
        </w:rPr>
        <w:t>Versio</w:t>
      </w:r>
      <w:r w:rsidR="60B2C05D" w:rsidRPr="5CC25C8D">
        <w:rPr>
          <w:rStyle w:val="Heading1Char"/>
          <w:b/>
          <w:bCs/>
        </w:rPr>
        <w:t>n</w:t>
      </w:r>
      <w:r w:rsidR="08892FF7" w:rsidRPr="5CC25C8D">
        <w:rPr>
          <w:rStyle w:val="Heading1Char"/>
          <w:b/>
          <w:bCs/>
        </w:rPr>
        <w:t xml:space="preserve"> and format</w:t>
      </w:r>
    </w:p>
    <w:p w14:paraId="2B2F5290" w14:textId="5ACA5299" w:rsidR="510EE780" w:rsidRDefault="510EE780" w:rsidP="5CC25C8D">
      <w:pPr>
        <w:pStyle w:val="ListParagraph"/>
        <w:numPr>
          <w:ilvl w:val="0"/>
          <w:numId w:val="1"/>
        </w:numPr>
      </w:pPr>
      <w:r>
        <w:t>Draft v1.</w:t>
      </w:r>
      <w:r w:rsidR="54F24D59">
        <w:t>3</w:t>
      </w:r>
      <w:r w:rsidR="6A479CB6">
        <w:t xml:space="preserve"> </w:t>
      </w:r>
    </w:p>
    <w:p w14:paraId="0B5C3518" w14:textId="1BFB8D35" w:rsidR="0BE74B5E" w:rsidRDefault="0BE74B5E" w:rsidP="5CC25C8D">
      <w:pPr>
        <w:pStyle w:val="ListParagraph"/>
        <w:numPr>
          <w:ilvl w:val="0"/>
          <w:numId w:val="1"/>
        </w:numPr>
      </w:pPr>
      <w:r>
        <w:t>Please select ‘View’ and ‘Navigation’ for quick access to all sections.</w:t>
      </w:r>
    </w:p>
    <w:p w14:paraId="12722DFA" w14:textId="0EE8AE07" w:rsidR="309FBCD9" w:rsidRDefault="1EA4011D" w:rsidP="45B73A7E">
      <w:pPr>
        <w:jc w:val="both"/>
        <w:rPr>
          <w:rStyle w:val="Heading1Char"/>
          <w:b/>
          <w:bCs/>
        </w:rPr>
      </w:pPr>
      <w:r w:rsidRPr="45B73A7E">
        <w:rPr>
          <w:rStyle w:val="Heading1Char"/>
          <w:b/>
          <w:bCs/>
        </w:rPr>
        <w:t>Useful links</w:t>
      </w:r>
    </w:p>
    <w:p w14:paraId="55E8913F" w14:textId="4CFEF52E" w:rsidR="309FBCD9" w:rsidRDefault="00000000" w:rsidP="45B73A7E">
      <w:pPr>
        <w:pStyle w:val="ListParagraph"/>
        <w:numPr>
          <w:ilvl w:val="0"/>
          <w:numId w:val="15"/>
        </w:numPr>
        <w:jc w:val="both"/>
      </w:pPr>
      <w:hyperlink r:id="rId12">
        <w:r w:rsidR="5B9C08A9" w:rsidRPr="45B73A7E">
          <w:rPr>
            <w:rStyle w:val="Hyperlink"/>
          </w:rPr>
          <w:t xml:space="preserve">UofG </w:t>
        </w:r>
        <w:r w:rsidR="05B7B846" w:rsidRPr="45B73A7E">
          <w:rPr>
            <w:rStyle w:val="Hyperlink"/>
          </w:rPr>
          <w:t>Code of Good Practice in Research website</w:t>
        </w:r>
      </w:hyperlink>
      <w:r w:rsidR="05B7B846">
        <w:t xml:space="preserve"> </w:t>
      </w:r>
    </w:p>
    <w:p w14:paraId="7724521F" w14:textId="11DB555C" w:rsidR="309FBCD9" w:rsidRDefault="00000000" w:rsidP="45B73A7E">
      <w:pPr>
        <w:pStyle w:val="ListParagraph"/>
        <w:numPr>
          <w:ilvl w:val="0"/>
          <w:numId w:val="15"/>
        </w:numPr>
        <w:jc w:val="both"/>
      </w:pPr>
      <w:hyperlink r:id="rId13">
        <w:r w:rsidR="1EA4011D" w:rsidRPr="45B73A7E">
          <w:rPr>
            <w:rStyle w:val="Hyperlink"/>
          </w:rPr>
          <w:t>CRediT</w:t>
        </w:r>
        <w:r w:rsidR="4B2C0A09" w:rsidRPr="45B73A7E">
          <w:rPr>
            <w:rStyle w:val="Hyperlink"/>
          </w:rPr>
          <w:t xml:space="preserve"> </w:t>
        </w:r>
        <w:r w:rsidR="5D816F69" w:rsidRPr="45B73A7E">
          <w:rPr>
            <w:rStyle w:val="Hyperlink"/>
          </w:rPr>
          <w:t>contributor</w:t>
        </w:r>
        <w:r w:rsidR="5C5A856A" w:rsidRPr="45B73A7E">
          <w:rPr>
            <w:rStyle w:val="Hyperlink"/>
          </w:rPr>
          <w:t xml:space="preserve"> </w:t>
        </w:r>
        <w:r w:rsidR="4B2C0A09" w:rsidRPr="45B73A7E">
          <w:rPr>
            <w:rStyle w:val="Hyperlink"/>
          </w:rPr>
          <w:t>roles</w:t>
        </w:r>
      </w:hyperlink>
    </w:p>
    <w:p w14:paraId="0793D9E5" w14:textId="1FFBD88F" w:rsidR="309FBCD9" w:rsidRDefault="00000000" w:rsidP="45B73A7E">
      <w:pPr>
        <w:pStyle w:val="ListParagraph"/>
        <w:numPr>
          <w:ilvl w:val="0"/>
          <w:numId w:val="15"/>
        </w:numPr>
        <w:jc w:val="both"/>
      </w:pPr>
      <w:hyperlink r:id="rId14">
        <w:r w:rsidR="1EA4011D" w:rsidRPr="45B73A7E">
          <w:rPr>
            <w:rStyle w:val="Hyperlink"/>
          </w:rPr>
          <w:t>Tenzing app</w:t>
        </w:r>
        <w:r w:rsidR="18674950" w:rsidRPr="45B73A7E">
          <w:rPr>
            <w:rStyle w:val="Hyperlink"/>
          </w:rPr>
          <w:t xml:space="preserve"> for </w:t>
        </w:r>
        <w:r w:rsidR="0FE206DD" w:rsidRPr="45B73A7E">
          <w:rPr>
            <w:rStyle w:val="Hyperlink"/>
          </w:rPr>
          <w:t>track</w:t>
        </w:r>
        <w:r w:rsidR="18674950" w:rsidRPr="45B73A7E">
          <w:rPr>
            <w:rStyle w:val="Hyperlink"/>
          </w:rPr>
          <w:t>ing CRediT roles</w:t>
        </w:r>
      </w:hyperlink>
      <w:r w:rsidR="1EA4011D">
        <w:t xml:space="preserve"> </w:t>
      </w:r>
    </w:p>
    <w:p w14:paraId="7E033257" w14:textId="126AAA77" w:rsidR="65D6EBAB" w:rsidRDefault="73E10F10" w:rsidP="45B73A7E">
      <w:pPr>
        <w:pStyle w:val="Heading1"/>
        <w:jc w:val="both"/>
        <w:rPr>
          <w:b/>
          <w:bCs/>
        </w:rPr>
      </w:pPr>
      <w:r w:rsidRPr="3E9F98AF">
        <w:rPr>
          <w:b/>
          <w:bCs/>
        </w:rPr>
        <w:t xml:space="preserve">UofG </w:t>
      </w:r>
      <w:r w:rsidR="66927395" w:rsidRPr="3E9F98AF">
        <w:rPr>
          <w:b/>
          <w:bCs/>
        </w:rPr>
        <w:t>Authorship and CRediT guidelines</w:t>
      </w:r>
    </w:p>
    <w:p w14:paraId="44BBC365" w14:textId="6354840E" w:rsidR="65D6EBAB" w:rsidRDefault="65D6EBAB" w:rsidP="45B73A7E">
      <w:pPr>
        <w:pStyle w:val="NoSpacing"/>
        <w:jc w:val="both"/>
      </w:pPr>
      <w:r>
        <w:t xml:space="preserve"> </w:t>
      </w:r>
    </w:p>
    <w:p w14:paraId="786D6DEC" w14:textId="7439C333" w:rsidR="5CE8A047" w:rsidRDefault="5CE8A047" w:rsidP="45B73A7E">
      <w:pPr>
        <w:jc w:val="both"/>
      </w:pPr>
      <w:r>
        <w:t xml:space="preserve">The </w:t>
      </w:r>
      <w:r w:rsidR="38C961E0">
        <w:t xml:space="preserve">following </w:t>
      </w:r>
      <w:r w:rsidR="60C08F50">
        <w:t>points</w:t>
      </w:r>
      <w:r w:rsidR="38C961E0">
        <w:t xml:space="preserve"> </w:t>
      </w:r>
      <w:r w:rsidR="2C62EC03">
        <w:t xml:space="preserve">are </w:t>
      </w:r>
      <w:r>
        <w:t xml:space="preserve">from </w:t>
      </w:r>
      <w:r w:rsidR="7E09A8FE">
        <w:t>the</w:t>
      </w:r>
      <w:r w:rsidR="3C139D2B">
        <w:t xml:space="preserve"> current</w:t>
      </w:r>
      <w:r w:rsidR="7E09A8FE">
        <w:t xml:space="preserve"> </w:t>
      </w:r>
      <w:r w:rsidR="7C903901">
        <w:t>version of the</w:t>
      </w:r>
      <w:r w:rsidR="7B660557">
        <w:t xml:space="preserve"> university’s</w:t>
      </w:r>
      <w:r w:rsidR="7C903901">
        <w:t xml:space="preserve"> </w:t>
      </w:r>
      <w:hyperlink r:id="rId15">
        <w:r w:rsidRPr="3E9F98AF">
          <w:rPr>
            <w:rStyle w:val="Hyperlink"/>
          </w:rPr>
          <w:t xml:space="preserve">Code </w:t>
        </w:r>
        <w:r w:rsidR="0533802A" w:rsidRPr="3E9F98AF">
          <w:rPr>
            <w:rStyle w:val="Hyperlink"/>
          </w:rPr>
          <w:t>of Good Practice in Research</w:t>
        </w:r>
      </w:hyperlink>
      <w:r w:rsidR="0533802A">
        <w:t xml:space="preserve"> </w:t>
      </w:r>
      <w:r w:rsidR="2E96C88A">
        <w:t xml:space="preserve">on </w:t>
      </w:r>
      <w:r>
        <w:t>authorship</w:t>
      </w:r>
      <w:r w:rsidR="4CD72305">
        <w:t xml:space="preserve"> and CRediT</w:t>
      </w:r>
      <w:r w:rsidR="36D10ED1">
        <w:t xml:space="preserve"> (section 8): </w:t>
      </w:r>
    </w:p>
    <w:p w14:paraId="273EE83A" w14:textId="167A1803" w:rsidR="3850C9EE" w:rsidRDefault="3850C9EE" w:rsidP="6BBF09E5">
      <w:pPr>
        <w:pStyle w:val="ListParagraph"/>
        <w:numPr>
          <w:ilvl w:val="0"/>
          <w:numId w:val="3"/>
        </w:numPr>
        <w:jc w:val="both"/>
        <w:rPr>
          <w:b/>
          <w:bCs/>
        </w:rPr>
      </w:pPr>
      <w:r w:rsidRPr="0FBCECD5">
        <w:rPr>
          <w:b/>
          <w:bCs/>
        </w:rPr>
        <w:t>Everyone that made a substantial contribution to the work should be listed on the paper with their agreement</w:t>
      </w:r>
    </w:p>
    <w:p w14:paraId="6D63DB58" w14:textId="365CC8EB" w:rsidR="243F6CFE" w:rsidRDefault="243F6CFE" w:rsidP="45B73A7E">
      <w:pPr>
        <w:pStyle w:val="ListParagraph"/>
        <w:numPr>
          <w:ilvl w:val="0"/>
          <w:numId w:val="3"/>
        </w:numPr>
        <w:jc w:val="both"/>
        <w:rPr>
          <w:b/>
          <w:bCs/>
        </w:rPr>
      </w:pPr>
      <w:r w:rsidRPr="6BBF09E5">
        <w:rPr>
          <w:b/>
          <w:bCs/>
        </w:rPr>
        <w:t xml:space="preserve">The university expects that authors </w:t>
      </w:r>
      <w:r w:rsidR="3CD3E202" w:rsidRPr="6BBF09E5">
        <w:rPr>
          <w:b/>
          <w:bCs/>
        </w:rPr>
        <w:t xml:space="preserve">on publications will </w:t>
      </w:r>
      <w:r w:rsidRPr="6BBF09E5">
        <w:rPr>
          <w:b/>
          <w:bCs/>
        </w:rPr>
        <w:t>meet the following criteria</w:t>
      </w:r>
      <w:r w:rsidR="09D35E3E" w:rsidRPr="6BBF09E5">
        <w:rPr>
          <w:b/>
          <w:bCs/>
        </w:rPr>
        <w:t xml:space="preserve">: </w:t>
      </w:r>
    </w:p>
    <w:p w14:paraId="38E67C52" w14:textId="6809E304" w:rsidR="09D35E3E" w:rsidRDefault="09D35E3E" w:rsidP="45B73A7E">
      <w:pPr>
        <w:pStyle w:val="ListParagraph"/>
        <w:numPr>
          <w:ilvl w:val="1"/>
          <w:numId w:val="3"/>
        </w:numPr>
        <w:jc w:val="both"/>
      </w:pPr>
      <w:r>
        <w:t>Substantial contributions to the conception or design of the work; or the acquisition, analysis, or interpretation of data for the work; AND</w:t>
      </w:r>
    </w:p>
    <w:p w14:paraId="1481F0C1" w14:textId="73A74C07" w:rsidR="09D35E3E" w:rsidRDefault="09D35E3E" w:rsidP="45B73A7E">
      <w:pPr>
        <w:pStyle w:val="ListParagraph"/>
        <w:numPr>
          <w:ilvl w:val="1"/>
          <w:numId w:val="3"/>
        </w:numPr>
        <w:jc w:val="both"/>
      </w:pPr>
      <w:r>
        <w:t>Drafting the work or revising it critically for important intellectual content; AND</w:t>
      </w:r>
    </w:p>
    <w:p w14:paraId="2ACEFD4E" w14:textId="7201A9C0" w:rsidR="09D35E3E" w:rsidRDefault="09D35E3E" w:rsidP="45B73A7E">
      <w:pPr>
        <w:pStyle w:val="ListParagraph"/>
        <w:numPr>
          <w:ilvl w:val="1"/>
          <w:numId w:val="3"/>
        </w:numPr>
        <w:jc w:val="both"/>
      </w:pPr>
      <w:r>
        <w:t>Final approval of the version to be published; AND</w:t>
      </w:r>
    </w:p>
    <w:p w14:paraId="5FBA5BCC" w14:textId="03DD8403" w:rsidR="09D35E3E" w:rsidRDefault="09D35E3E" w:rsidP="1AA803F9">
      <w:pPr>
        <w:pStyle w:val="ListParagraph"/>
        <w:numPr>
          <w:ilvl w:val="1"/>
          <w:numId w:val="3"/>
        </w:numPr>
        <w:jc w:val="both"/>
      </w:pPr>
      <w:r>
        <w:t>Agreement to be accountable for all aspects of the work in ensuring that questions related to the accuracy or integrity of any part of the work are appropriately investigated and resolved</w:t>
      </w:r>
    </w:p>
    <w:p w14:paraId="6A152BC6" w14:textId="12D315A3" w:rsidR="282934E1" w:rsidRDefault="282934E1" w:rsidP="0FBCECD5">
      <w:pPr>
        <w:pStyle w:val="ListParagraph"/>
        <w:numPr>
          <w:ilvl w:val="0"/>
          <w:numId w:val="3"/>
        </w:numPr>
        <w:jc w:val="both"/>
        <w:rPr>
          <w:b/>
          <w:bCs/>
        </w:rPr>
      </w:pPr>
      <w:r w:rsidRPr="644BF94F">
        <w:rPr>
          <w:b/>
          <w:bCs/>
        </w:rPr>
        <w:t xml:space="preserve">Non-authors should be formally acknowledged </w:t>
      </w:r>
      <w:r w:rsidR="7C4C4CE7" w:rsidRPr="644BF94F">
        <w:rPr>
          <w:b/>
          <w:bCs/>
        </w:rPr>
        <w:t>on the paper</w:t>
      </w:r>
    </w:p>
    <w:p w14:paraId="686E2B01" w14:textId="0E4EC5B1" w:rsidR="0A13DBF8" w:rsidRDefault="0A13DBF8" w:rsidP="6BBF09E5">
      <w:pPr>
        <w:pStyle w:val="ListParagraph"/>
        <w:numPr>
          <w:ilvl w:val="0"/>
          <w:numId w:val="3"/>
        </w:numPr>
        <w:jc w:val="both"/>
        <w:rPr>
          <w:b/>
          <w:bCs/>
        </w:rPr>
      </w:pPr>
      <w:r w:rsidRPr="3E9F98AF">
        <w:rPr>
          <w:b/>
          <w:bCs/>
        </w:rPr>
        <w:t xml:space="preserve">The university requires </w:t>
      </w:r>
      <w:r w:rsidR="70CEED68" w:rsidRPr="3E9F98AF">
        <w:rPr>
          <w:b/>
          <w:bCs/>
        </w:rPr>
        <w:t xml:space="preserve">a </w:t>
      </w:r>
      <w:r w:rsidRPr="3E9F98AF">
        <w:rPr>
          <w:b/>
          <w:bCs/>
        </w:rPr>
        <w:t xml:space="preserve">CRediT </w:t>
      </w:r>
      <w:r w:rsidR="3BF019D2" w:rsidRPr="3E9F98AF">
        <w:rPr>
          <w:b/>
          <w:bCs/>
        </w:rPr>
        <w:t xml:space="preserve">contribution </w:t>
      </w:r>
      <w:r w:rsidRPr="3E9F98AF">
        <w:rPr>
          <w:b/>
          <w:bCs/>
        </w:rPr>
        <w:t xml:space="preserve">statement </w:t>
      </w:r>
      <w:r w:rsidR="6D25BCFF" w:rsidRPr="3E9F98AF">
        <w:rPr>
          <w:b/>
          <w:bCs/>
        </w:rPr>
        <w:t xml:space="preserve">in publications </w:t>
      </w:r>
      <w:r w:rsidRPr="3E9F98AF">
        <w:rPr>
          <w:b/>
          <w:bCs/>
        </w:rPr>
        <w:t>where possible</w:t>
      </w:r>
      <w:r w:rsidR="2566A55D" w:rsidRPr="3E9F98AF">
        <w:rPr>
          <w:b/>
          <w:bCs/>
        </w:rPr>
        <w:t>.</w:t>
      </w:r>
      <w:r w:rsidR="4334EAD0" w:rsidRPr="3E9F98AF">
        <w:rPr>
          <w:b/>
          <w:bCs/>
        </w:rPr>
        <w:t xml:space="preserve"> </w:t>
      </w:r>
    </w:p>
    <w:p w14:paraId="25B37F9F" w14:textId="59D874F4" w:rsidR="5526BA33" w:rsidRDefault="5526BA33" w:rsidP="3E9F98AF">
      <w:pPr>
        <w:jc w:val="both"/>
      </w:pPr>
      <w:r>
        <w:lastRenderedPageBreak/>
        <w:t xml:space="preserve">As a general rule, everyone who made a significant contribution to the research should have the chance to be an author on a paper; and </w:t>
      </w:r>
      <w:r w:rsidR="1831F83B">
        <w:t xml:space="preserve">any </w:t>
      </w:r>
      <w:r>
        <w:t>contributors who don't meet the authorship criteria should be listed in the acknowledgements, with their permission.</w:t>
      </w:r>
    </w:p>
    <w:p w14:paraId="03FFE434" w14:textId="54B220F8" w:rsidR="5B3C46A5" w:rsidRDefault="3ED501F2" w:rsidP="3E9F98AF">
      <w:pPr>
        <w:jc w:val="both"/>
      </w:pPr>
      <w:r>
        <w:t xml:space="preserve">It is vital that those who carried out the work get recognition for their contribution on publications. This includes technical and other core staff - the </w:t>
      </w:r>
      <w:hyperlink r:id="rId16">
        <w:r w:rsidRPr="72C18EC1">
          <w:rPr>
            <w:rStyle w:val="Hyperlink"/>
          </w:rPr>
          <w:t>University of Southampton has a useful guide</w:t>
        </w:r>
      </w:hyperlink>
      <w:r>
        <w:t xml:space="preserve"> that makes a clear distinction between technical staff contributions for authorship /acknowledgements, along with specific examples. The </w:t>
      </w:r>
      <w:hyperlink r:id="rId17">
        <w:r w:rsidRPr="72C18EC1">
          <w:rPr>
            <w:rStyle w:val="Hyperlink"/>
          </w:rPr>
          <w:t>University of Nottingham</w:t>
        </w:r>
      </w:hyperlink>
      <w:r>
        <w:t xml:space="preserve"> applies this definition to cover a range of roles: 'Technical roles that contribute to research may include, but not limited to, data scientists, data engineers, archivists, informaticians, statisticians, software developers, audio-visual technologists, technical professional staff and individuals staffing core facilities, across all disciplines’.</w:t>
      </w:r>
      <w:r w:rsidR="5B3C46A5">
        <w:t xml:space="preserve"> </w:t>
      </w:r>
    </w:p>
    <w:p w14:paraId="128DDAD2" w14:textId="4DB7DDB6" w:rsidR="454DC2B4" w:rsidRDefault="1B76FFC7" w:rsidP="42F1861C">
      <w:pPr>
        <w:pStyle w:val="Heading1"/>
        <w:rPr>
          <w:b/>
          <w:bCs/>
        </w:rPr>
      </w:pPr>
      <w:r w:rsidRPr="42F1861C">
        <w:rPr>
          <w:b/>
          <w:bCs/>
        </w:rPr>
        <w:t xml:space="preserve">What is </w:t>
      </w:r>
      <w:r w:rsidR="0493E19F" w:rsidRPr="42F1861C">
        <w:rPr>
          <w:b/>
          <w:bCs/>
        </w:rPr>
        <w:t>CRediT</w:t>
      </w:r>
      <w:r w:rsidR="20340DF2" w:rsidRPr="42F1861C">
        <w:rPr>
          <w:b/>
          <w:bCs/>
        </w:rPr>
        <w:t>?</w:t>
      </w:r>
    </w:p>
    <w:p w14:paraId="14B877A4" w14:textId="1B39BF6C" w:rsidR="341F48BD" w:rsidRDefault="341F48BD" w:rsidP="45B73A7E">
      <w:pPr>
        <w:pStyle w:val="NoSpacing"/>
        <w:jc w:val="both"/>
      </w:pPr>
    </w:p>
    <w:p w14:paraId="0FB5A925" w14:textId="5AC3416D" w:rsidR="4913AB64" w:rsidRDefault="570CF7DD" w:rsidP="45B73A7E">
      <w:pPr>
        <w:jc w:val="both"/>
      </w:pPr>
      <w:r>
        <w:t xml:space="preserve">CRediT </w:t>
      </w:r>
      <w:r w:rsidR="22F4AAED">
        <w:t xml:space="preserve">(Contributor Roles Taxonomy) </w:t>
      </w:r>
      <w:r>
        <w:t xml:space="preserve">is a universal standard for allocating contributor roles </w:t>
      </w:r>
      <w:r w:rsidR="32780D52">
        <w:t>that has been</w:t>
      </w:r>
      <w:r w:rsidR="4F81FADC">
        <w:t xml:space="preserve"> adopted by</w:t>
      </w:r>
      <w:r w:rsidR="32780D52">
        <w:t xml:space="preserve"> </w:t>
      </w:r>
      <w:hyperlink r:id="rId18">
        <w:r w:rsidR="32780D52" w:rsidRPr="02DC9231">
          <w:rPr>
            <w:rStyle w:val="Hyperlink"/>
          </w:rPr>
          <w:t>many academic publishers</w:t>
        </w:r>
      </w:hyperlink>
      <w:r w:rsidR="08CF3E8E">
        <w:t xml:space="preserve"> so far</w:t>
      </w:r>
      <w:r w:rsidR="32780D52">
        <w:t>.</w:t>
      </w:r>
      <w:r>
        <w:t xml:space="preserve"> </w:t>
      </w:r>
      <w:r w:rsidR="78D81CD9">
        <w:t>T</w:t>
      </w:r>
      <w:r>
        <w:t xml:space="preserve">here are </w:t>
      </w:r>
      <w:hyperlink r:id="rId19">
        <w:r w:rsidRPr="02DC9231">
          <w:rPr>
            <w:rStyle w:val="Hyperlink"/>
          </w:rPr>
          <w:t>14 roles that c</w:t>
        </w:r>
        <w:r w:rsidR="6AE4D8B6" w:rsidRPr="02DC9231">
          <w:rPr>
            <w:rStyle w:val="Hyperlink"/>
          </w:rPr>
          <w:t>over contributions to</w:t>
        </w:r>
        <w:r w:rsidRPr="02DC9231">
          <w:rPr>
            <w:rStyle w:val="Hyperlink"/>
          </w:rPr>
          <w:t xml:space="preserve"> research</w:t>
        </w:r>
      </w:hyperlink>
      <w:r w:rsidR="3CE30873">
        <w:t xml:space="preserve"> </w:t>
      </w:r>
      <w:r w:rsidR="1AB73374">
        <w:t>- a</w:t>
      </w:r>
      <w:r w:rsidR="518D0E99">
        <w:t xml:space="preserve">uthors will typically have </w:t>
      </w:r>
      <w:r w:rsidR="711C9656">
        <w:t>multiple</w:t>
      </w:r>
      <w:r w:rsidR="518D0E99">
        <w:t xml:space="preserve"> roles while </w:t>
      </w:r>
      <w:r w:rsidR="1A2353C3">
        <w:t>other</w:t>
      </w:r>
      <w:r w:rsidR="35A43BF7">
        <w:t>s</w:t>
      </w:r>
      <w:r w:rsidR="518D0E99">
        <w:t xml:space="preserve"> </w:t>
      </w:r>
      <w:r w:rsidR="109502E0">
        <w:t>may have one</w:t>
      </w:r>
      <w:r w:rsidR="073709D0">
        <w:t xml:space="preserve"> </w:t>
      </w:r>
      <w:r w:rsidR="3D747D26">
        <w:t>CRediT</w:t>
      </w:r>
      <w:r w:rsidR="073709D0">
        <w:t xml:space="preserve"> role</w:t>
      </w:r>
      <w:r w:rsidR="140ABC80">
        <w:t xml:space="preserve"> </w:t>
      </w:r>
      <w:r w:rsidR="463EABED">
        <w:t>a</w:t>
      </w:r>
      <w:r w:rsidR="140ABC80">
        <w:t>ttributed</w:t>
      </w:r>
      <w:r w:rsidR="4B78F2EA">
        <w:t>,</w:t>
      </w:r>
      <w:r w:rsidR="1054A5AE">
        <w:t xml:space="preserve"> depending on the work involved</w:t>
      </w:r>
      <w:r w:rsidR="33B9C59E">
        <w:t xml:space="preserve">. </w:t>
      </w:r>
    </w:p>
    <w:p w14:paraId="6B53E427" w14:textId="32CE7381" w:rsidR="4913AB64" w:rsidRDefault="33B9C59E" w:rsidP="45B73A7E">
      <w:pPr>
        <w:jc w:val="both"/>
      </w:pPr>
      <w:r>
        <w:t>It is important to distinguish the ‘author</w:t>
      </w:r>
      <w:r w:rsidR="533DB969">
        <w:t>s</w:t>
      </w:r>
      <w:r>
        <w:t xml:space="preserve">’ on a paper </w:t>
      </w:r>
      <w:r w:rsidR="15E0B5AD">
        <w:t>from the</w:t>
      </w:r>
      <w:r>
        <w:t xml:space="preserve"> </w:t>
      </w:r>
      <w:r w:rsidR="4075794A">
        <w:t>‘</w:t>
      </w:r>
      <w:r>
        <w:t>contributors</w:t>
      </w:r>
      <w:r w:rsidR="4D364ECF">
        <w:t>’</w:t>
      </w:r>
      <w:r>
        <w:t xml:space="preserve"> </w:t>
      </w:r>
      <w:r w:rsidR="69C7E0FA">
        <w:t xml:space="preserve">(= </w:t>
      </w:r>
      <w:r w:rsidR="6199901E">
        <w:t xml:space="preserve">everyone </w:t>
      </w:r>
      <w:r w:rsidR="69C7E0FA">
        <w:t xml:space="preserve">who </w:t>
      </w:r>
      <w:r w:rsidR="16A7DED3">
        <w:t>made a significant contribution to</w:t>
      </w:r>
      <w:r w:rsidR="69C7E0FA">
        <w:t xml:space="preserve"> the research</w:t>
      </w:r>
      <w:r w:rsidR="0295D931">
        <w:t xml:space="preserve">; </w:t>
      </w:r>
      <w:r w:rsidR="69C7E0FA">
        <w:t xml:space="preserve">authors </w:t>
      </w:r>
      <w:r w:rsidR="541DAB9F">
        <w:t xml:space="preserve">can be </w:t>
      </w:r>
      <w:r w:rsidR="69C7E0FA">
        <w:t>drawn from this group</w:t>
      </w:r>
      <w:r w:rsidR="62E24C4B">
        <w:t xml:space="preserve"> and evidenced</w:t>
      </w:r>
      <w:r w:rsidR="69C7E0FA">
        <w:t xml:space="preserve">). </w:t>
      </w:r>
      <w:r w:rsidR="1B15CA0D">
        <w:t xml:space="preserve">A </w:t>
      </w:r>
      <w:r w:rsidR="41E8CA62">
        <w:t>‘</w:t>
      </w:r>
      <w:r w:rsidR="1B15CA0D">
        <w:t>CRediT statement</w:t>
      </w:r>
      <w:r w:rsidR="525327A7">
        <w:t>’</w:t>
      </w:r>
      <w:r w:rsidR="1B15CA0D">
        <w:t xml:space="preserve"> is a list of contributors and their roles</w:t>
      </w:r>
      <w:r w:rsidR="78E4F3CE">
        <w:t xml:space="preserve">, and </w:t>
      </w:r>
      <w:r w:rsidR="1B15CA0D">
        <w:t>how this is displayed on an article can vary depending on the publisher</w:t>
      </w:r>
      <w:r w:rsidR="01DF5D98">
        <w:t xml:space="preserve"> as shown below.</w:t>
      </w:r>
    </w:p>
    <w:p w14:paraId="674898A9" w14:textId="6A134F22" w:rsidR="1B15CA0D" w:rsidRDefault="1B15CA0D" w:rsidP="45B73A7E">
      <w:pPr>
        <w:jc w:val="both"/>
        <w:rPr>
          <w:b/>
          <w:bCs/>
        </w:rPr>
      </w:pPr>
      <w:r w:rsidRPr="45B73A7E">
        <w:rPr>
          <w:b/>
          <w:bCs/>
        </w:rPr>
        <w:t xml:space="preserve">Examples of contributor statements in journal articles: </w:t>
      </w:r>
    </w:p>
    <w:p w14:paraId="2D6E8000" w14:textId="56724C3A" w:rsidR="25B0A491" w:rsidRDefault="00000000" w:rsidP="45B73A7E">
      <w:pPr>
        <w:pStyle w:val="ListParagraph"/>
        <w:numPr>
          <w:ilvl w:val="0"/>
          <w:numId w:val="2"/>
        </w:numPr>
        <w:jc w:val="both"/>
      </w:pPr>
      <w:hyperlink r:id="rId20">
        <w:r w:rsidR="25B0A491" w:rsidRPr="45B73A7E">
          <w:rPr>
            <w:rStyle w:val="Hyperlink"/>
          </w:rPr>
          <w:t>A Civil Engineering article</w:t>
        </w:r>
      </w:hyperlink>
      <w:r w:rsidR="25B0A491">
        <w:t xml:space="preserve"> - the </w:t>
      </w:r>
      <w:r w:rsidR="6A319998">
        <w:t>C</w:t>
      </w:r>
      <w:r w:rsidR="25B0A491">
        <w:t>RediT authorship contribution statemen</w:t>
      </w:r>
      <w:r w:rsidR="69F2672A">
        <w:t>t</w:t>
      </w:r>
      <w:r w:rsidR="25B0A491">
        <w:t xml:space="preserve"> is at the end </w:t>
      </w:r>
    </w:p>
    <w:p w14:paraId="38B4D7D4" w14:textId="511EB7A4" w:rsidR="25B0A491" w:rsidRDefault="00000000" w:rsidP="45B73A7E">
      <w:pPr>
        <w:pStyle w:val="ListParagraph"/>
        <w:numPr>
          <w:ilvl w:val="0"/>
          <w:numId w:val="2"/>
        </w:numPr>
        <w:jc w:val="both"/>
      </w:pPr>
      <w:hyperlink r:id="rId21">
        <w:r w:rsidR="25B0A491" w:rsidRPr="45B73A7E">
          <w:rPr>
            <w:rStyle w:val="Hyperlink"/>
          </w:rPr>
          <w:t>An example from History</w:t>
        </w:r>
      </w:hyperlink>
      <w:r w:rsidR="25B0A491">
        <w:t xml:space="preserve"> </w:t>
      </w:r>
      <w:r w:rsidR="3860359B">
        <w:t>-</w:t>
      </w:r>
      <w:r w:rsidR="25B0A491">
        <w:t xml:space="preserve"> Author Contributions</w:t>
      </w:r>
      <w:r w:rsidR="0B9D47E0">
        <w:t xml:space="preserve"> </w:t>
      </w:r>
      <w:r w:rsidR="25B0A491">
        <w:t xml:space="preserve">noted at the end </w:t>
      </w:r>
    </w:p>
    <w:p w14:paraId="5AD01F10" w14:textId="6643EB16" w:rsidR="25B0A491" w:rsidRDefault="25B0A491" w:rsidP="45B73A7E">
      <w:pPr>
        <w:pStyle w:val="ListParagraph"/>
        <w:numPr>
          <w:ilvl w:val="0"/>
          <w:numId w:val="2"/>
        </w:numPr>
        <w:jc w:val="both"/>
      </w:pPr>
      <w:r>
        <w:t xml:space="preserve"> </w:t>
      </w:r>
      <w:hyperlink r:id="rId22">
        <w:r w:rsidRPr="45B73A7E">
          <w:rPr>
            <w:rStyle w:val="Hyperlink"/>
          </w:rPr>
          <w:t>Wellcome Open Research platform</w:t>
        </w:r>
      </w:hyperlink>
      <w:r w:rsidR="5FC98AD3">
        <w:t xml:space="preserve"> - </w:t>
      </w:r>
      <w:r>
        <w:t>Roles are listed on the Authors</w:t>
      </w:r>
      <w:r w:rsidR="24B7BD68">
        <w:t xml:space="preserve"> </w:t>
      </w:r>
      <w:r>
        <w:t>tab</w:t>
      </w:r>
    </w:p>
    <w:p w14:paraId="24D494CA" w14:textId="3ABB8B0C" w:rsidR="454DC2B4" w:rsidRDefault="0493E19F" w:rsidP="45B73A7E">
      <w:pPr>
        <w:pStyle w:val="Heading1"/>
        <w:jc w:val="both"/>
        <w:rPr>
          <w:b/>
          <w:bCs/>
        </w:rPr>
      </w:pPr>
      <w:r w:rsidRPr="45B73A7E">
        <w:rPr>
          <w:b/>
          <w:bCs/>
        </w:rPr>
        <w:t xml:space="preserve">Benefits </w:t>
      </w:r>
      <w:r w:rsidR="510E6E4B" w:rsidRPr="45B73A7E">
        <w:rPr>
          <w:b/>
          <w:bCs/>
        </w:rPr>
        <w:t>of</w:t>
      </w:r>
      <w:r w:rsidRPr="45B73A7E">
        <w:rPr>
          <w:b/>
          <w:bCs/>
        </w:rPr>
        <w:t xml:space="preserve"> using CRediT</w:t>
      </w:r>
      <w:r w:rsidR="25B0F5A0" w:rsidRPr="45B73A7E">
        <w:rPr>
          <w:b/>
          <w:bCs/>
        </w:rPr>
        <w:t xml:space="preserve"> </w:t>
      </w:r>
    </w:p>
    <w:p w14:paraId="4474260F" w14:textId="5B697206" w:rsidR="341F48BD" w:rsidRDefault="341F48BD" w:rsidP="45B73A7E">
      <w:pPr>
        <w:pStyle w:val="NoSpacing"/>
        <w:jc w:val="both"/>
      </w:pPr>
    </w:p>
    <w:p w14:paraId="1B1C84EA" w14:textId="1211FA63" w:rsidR="4913AB64" w:rsidRDefault="68002682" w:rsidP="45B73A7E">
      <w:pPr>
        <w:pStyle w:val="ListParagraph"/>
        <w:numPr>
          <w:ilvl w:val="0"/>
          <w:numId w:val="14"/>
        </w:numPr>
        <w:jc w:val="both"/>
      </w:pPr>
      <w:r>
        <w:t>Encourages</w:t>
      </w:r>
      <w:r w:rsidR="67841390">
        <w:t xml:space="preserve"> f</w:t>
      </w:r>
      <w:r w:rsidR="7C954898">
        <w:t xml:space="preserve">airness </w:t>
      </w:r>
      <w:r w:rsidR="730586B0">
        <w:t xml:space="preserve">in attribution </w:t>
      </w:r>
      <w:r w:rsidR="6CE4A758">
        <w:t>through</w:t>
      </w:r>
      <w:r w:rsidR="7C954898">
        <w:t xml:space="preserve"> transparency </w:t>
      </w:r>
      <w:r w:rsidR="78FF908D">
        <w:t>of contributions</w:t>
      </w:r>
    </w:p>
    <w:p w14:paraId="580B4533" w14:textId="1D390512" w:rsidR="4913AB64" w:rsidRDefault="7C954898" w:rsidP="45B73A7E">
      <w:pPr>
        <w:pStyle w:val="ListParagraph"/>
        <w:numPr>
          <w:ilvl w:val="0"/>
          <w:numId w:val="14"/>
        </w:numPr>
        <w:jc w:val="both"/>
      </w:pPr>
      <w:r>
        <w:t xml:space="preserve">Aligns with good research </w:t>
      </w:r>
      <w:r w:rsidR="58819D98">
        <w:t xml:space="preserve">practice already taking place </w:t>
      </w:r>
      <w:r w:rsidR="7B28D06F">
        <w:t xml:space="preserve">and meets UofG Code of Good Practice guidelines </w:t>
      </w:r>
    </w:p>
    <w:p w14:paraId="4A585CF3" w14:textId="2CB6C998" w:rsidR="4913AB64" w:rsidRDefault="7C954898" w:rsidP="45B73A7E">
      <w:pPr>
        <w:pStyle w:val="ListParagraph"/>
        <w:numPr>
          <w:ilvl w:val="0"/>
          <w:numId w:val="14"/>
        </w:numPr>
        <w:jc w:val="both"/>
      </w:pPr>
      <w:r>
        <w:t xml:space="preserve">Helps in decision-making </w:t>
      </w:r>
      <w:r w:rsidR="32060363">
        <w:t xml:space="preserve">e.g. </w:t>
      </w:r>
      <w:r w:rsidR="4A8EA677">
        <w:t xml:space="preserve">around </w:t>
      </w:r>
      <w:r w:rsidR="4752991B">
        <w:t>authorship decisions</w:t>
      </w:r>
    </w:p>
    <w:p w14:paraId="5116E697" w14:textId="61CF24DE" w:rsidR="4913AB64" w:rsidRDefault="7C954898" w:rsidP="45B73A7E">
      <w:pPr>
        <w:pStyle w:val="ListParagraph"/>
        <w:numPr>
          <w:ilvl w:val="0"/>
          <w:numId w:val="14"/>
        </w:numPr>
        <w:jc w:val="both"/>
      </w:pPr>
      <w:r>
        <w:t>Can help to avoid authorship disputes</w:t>
      </w:r>
      <w:r w:rsidR="4764A831">
        <w:t xml:space="preserve"> </w:t>
      </w:r>
    </w:p>
    <w:p w14:paraId="783907BA" w14:textId="46BFD4D0" w:rsidR="4913AB64" w:rsidRDefault="17B2A834" w:rsidP="45B73A7E">
      <w:pPr>
        <w:pStyle w:val="ListParagraph"/>
        <w:numPr>
          <w:ilvl w:val="0"/>
          <w:numId w:val="14"/>
        </w:numPr>
        <w:jc w:val="both"/>
      </w:pPr>
      <w:r>
        <w:t xml:space="preserve">Potential use in a </w:t>
      </w:r>
      <w:r w:rsidR="4764A831">
        <w:t xml:space="preserve">future </w:t>
      </w:r>
      <w:r w:rsidR="7C954898">
        <w:t xml:space="preserve">REF? </w:t>
      </w:r>
      <w:r w:rsidR="7CE12AA2">
        <w:t xml:space="preserve">The </w:t>
      </w:r>
      <w:r w:rsidR="4DB92F7F">
        <w:t>UK C</w:t>
      </w:r>
      <w:r w:rsidR="3E35CD1A">
        <w:t xml:space="preserve">ommittee on Research Integrity (UK CORI) </w:t>
      </w:r>
      <w:r w:rsidR="4DB92F7F">
        <w:t xml:space="preserve">recommends that </w:t>
      </w:r>
      <w:r w:rsidR="547EF1B9">
        <w:t xml:space="preserve">a contributor statement is mandatory </w:t>
      </w:r>
      <w:r w:rsidR="6A83DBDD">
        <w:t>in</w:t>
      </w:r>
      <w:r w:rsidR="547EF1B9">
        <w:t xml:space="preserve"> a future REF </w:t>
      </w:r>
      <w:r w:rsidR="7C954898">
        <w:t>(</w:t>
      </w:r>
      <w:hyperlink r:id="rId23">
        <w:r w:rsidR="7C954898" w:rsidRPr="45B73A7E">
          <w:rPr>
            <w:rStyle w:val="Hyperlink"/>
          </w:rPr>
          <w:t xml:space="preserve">UK CORI </w:t>
        </w:r>
        <w:r w:rsidR="5A636552" w:rsidRPr="45B73A7E">
          <w:rPr>
            <w:rStyle w:val="Hyperlink"/>
          </w:rPr>
          <w:t>annual statement</w:t>
        </w:r>
        <w:r w:rsidR="7C954898" w:rsidRPr="45B73A7E">
          <w:rPr>
            <w:rStyle w:val="Hyperlink"/>
          </w:rPr>
          <w:t>, 2023</w:t>
        </w:r>
      </w:hyperlink>
      <w:r w:rsidR="7C954898">
        <w:t>)</w:t>
      </w:r>
    </w:p>
    <w:p w14:paraId="13633805" w14:textId="65DE925B" w:rsidR="763FE52D" w:rsidRDefault="78C29196" w:rsidP="45B73A7E">
      <w:pPr>
        <w:pStyle w:val="Heading1"/>
        <w:jc w:val="both"/>
        <w:rPr>
          <w:b/>
          <w:bCs/>
        </w:rPr>
      </w:pPr>
      <w:r w:rsidRPr="45B73A7E">
        <w:rPr>
          <w:b/>
          <w:bCs/>
        </w:rPr>
        <w:t>How does this work in</w:t>
      </w:r>
      <w:r w:rsidR="243F6CFE" w:rsidRPr="45B73A7E">
        <w:rPr>
          <w:b/>
          <w:bCs/>
        </w:rPr>
        <w:t xml:space="preserve"> practice? </w:t>
      </w:r>
    </w:p>
    <w:p w14:paraId="0B1F5B6B" w14:textId="6609DEB9" w:rsidR="309FBCD9" w:rsidRDefault="309FBCD9" w:rsidP="45B73A7E">
      <w:pPr>
        <w:pStyle w:val="NoSpacing"/>
        <w:jc w:val="both"/>
      </w:pPr>
    </w:p>
    <w:p w14:paraId="466EF739" w14:textId="4D828615" w:rsidR="013ABA1A" w:rsidRDefault="013ABA1A" w:rsidP="45B73A7E">
      <w:pPr>
        <w:pStyle w:val="NoSpacing"/>
        <w:jc w:val="both"/>
      </w:pPr>
      <w:r>
        <w:t xml:space="preserve">We recommend that research groups: </w:t>
      </w:r>
    </w:p>
    <w:p w14:paraId="378A17E1" w14:textId="4738D32D" w:rsidR="309FBCD9" w:rsidRDefault="1B1D7EED" w:rsidP="45B73A7E">
      <w:pPr>
        <w:pStyle w:val="ListParagraph"/>
        <w:numPr>
          <w:ilvl w:val="0"/>
          <w:numId w:val="4"/>
        </w:numPr>
        <w:jc w:val="both"/>
      </w:pPr>
      <w:r>
        <w:t>Have discussions early in the project</w:t>
      </w:r>
      <w:r w:rsidR="61762D9B">
        <w:t xml:space="preserve"> </w:t>
      </w:r>
      <w:r w:rsidR="708583F2">
        <w:t>about contributor roles</w:t>
      </w:r>
    </w:p>
    <w:p w14:paraId="4A6296B3" w14:textId="035CE476" w:rsidR="309FBCD9" w:rsidRDefault="61762D9B" w:rsidP="45B73A7E">
      <w:pPr>
        <w:pStyle w:val="ListParagraph"/>
        <w:numPr>
          <w:ilvl w:val="0"/>
          <w:numId w:val="4"/>
        </w:numPr>
        <w:jc w:val="both"/>
      </w:pPr>
      <w:r>
        <w:lastRenderedPageBreak/>
        <w:t>Record</w:t>
      </w:r>
      <w:r w:rsidR="1B1D7EED">
        <w:t xml:space="preserve"> CRediT roles </w:t>
      </w:r>
      <w:r w:rsidR="3DDACE16">
        <w:t xml:space="preserve">for everyone involved </w:t>
      </w:r>
      <w:r w:rsidR="1B1D7EED">
        <w:t>and review</w:t>
      </w:r>
      <w:r w:rsidR="300F9311">
        <w:t xml:space="preserve"> during the project</w:t>
      </w:r>
      <w:r w:rsidR="1B1D7EED">
        <w:t xml:space="preserve"> – </w:t>
      </w:r>
      <w:bookmarkStart w:id="1" w:name="_Int_zLUTd1jR"/>
      <w:r w:rsidR="09C8A2A3">
        <w:t>the</w:t>
      </w:r>
      <w:bookmarkEnd w:id="1"/>
      <w:r w:rsidR="10003C5E">
        <w:t xml:space="preserve"> </w:t>
      </w:r>
      <w:hyperlink r:id="rId24">
        <w:r w:rsidR="1B1D7EED" w:rsidRPr="756F56FB">
          <w:rPr>
            <w:rStyle w:val="Hyperlink"/>
          </w:rPr>
          <w:t xml:space="preserve">Tenzing </w:t>
        </w:r>
        <w:r w:rsidR="2E4102C8" w:rsidRPr="756F56FB">
          <w:rPr>
            <w:rStyle w:val="Hyperlink"/>
          </w:rPr>
          <w:t xml:space="preserve">contributor list generator </w:t>
        </w:r>
      </w:hyperlink>
      <w:r w:rsidR="35BDF6CA">
        <w:t>can help</w:t>
      </w:r>
      <w:r w:rsidR="6B993DCD">
        <w:t xml:space="preserve"> </w:t>
      </w:r>
    </w:p>
    <w:p w14:paraId="2E711CE8" w14:textId="0B48ADF1" w:rsidR="793419EF" w:rsidRDefault="793419EF" w:rsidP="756F56FB">
      <w:pPr>
        <w:pStyle w:val="ListParagraph"/>
        <w:numPr>
          <w:ilvl w:val="0"/>
          <w:numId w:val="4"/>
        </w:numPr>
        <w:jc w:val="both"/>
      </w:pPr>
      <w:r>
        <w:t xml:space="preserve">Keep a record of who carried out the work </w:t>
      </w:r>
    </w:p>
    <w:p w14:paraId="796AB776" w14:textId="789B5589" w:rsidR="309FBCD9" w:rsidRDefault="1B1D7EED" w:rsidP="0FBCECD5">
      <w:pPr>
        <w:pStyle w:val="ListParagraph"/>
        <w:numPr>
          <w:ilvl w:val="0"/>
          <w:numId w:val="4"/>
        </w:numPr>
        <w:jc w:val="both"/>
      </w:pPr>
      <w:r>
        <w:t xml:space="preserve">Get agreement </w:t>
      </w:r>
      <w:r w:rsidR="44339E4A">
        <w:t xml:space="preserve">from all </w:t>
      </w:r>
      <w:r w:rsidR="52BF2850">
        <w:t>and document decisions</w:t>
      </w:r>
      <w:r w:rsidR="34A2E04D">
        <w:t>. T</w:t>
      </w:r>
      <w:r w:rsidR="34A2E04D" w:rsidRPr="756F56FB">
        <w:rPr>
          <w:rFonts w:ascii="Calibri" w:eastAsia="Calibri" w:hAnsi="Calibri" w:cs="Calibri"/>
          <w:color w:val="000000" w:themeColor="text1"/>
        </w:rPr>
        <w:t>his is especially important where journal or authorship criteria might not align</w:t>
      </w:r>
      <w:r w:rsidR="7672C492" w:rsidRPr="756F56FB">
        <w:rPr>
          <w:rFonts w:ascii="Calibri" w:eastAsia="Calibri" w:hAnsi="Calibri" w:cs="Calibri"/>
          <w:color w:val="000000" w:themeColor="text1"/>
        </w:rPr>
        <w:t xml:space="preserve"> with the UofG guidelines</w:t>
      </w:r>
      <w:r w:rsidR="35D3D417" w:rsidRPr="756F56FB">
        <w:rPr>
          <w:rFonts w:ascii="Calibri" w:eastAsia="Calibri" w:hAnsi="Calibri" w:cs="Calibri"/>
          <w:color w:val="000000" w:themeColor="text1"/>
        </w:rPr>
        <w:t xml:space="preserve"> in the Code of Good Practice in Research</w:t>
      </w:r>
      <w:r w:rsidR="34A2E04D" w:rsidRPr="756F56FB">
        <w:rPr>
          <w:rFonts w:ascii="Calibri" w:eastAsia="Calibri" w:hAnsi="Calibri" w:cs="Calibri"/>
          <w:color w:val="000000" w:themeColor="text1"/>
        </w:rPr>
        <w:t xml:space="preserve">. </w:t>
      </w:r>
      <w:r w:rsidR="34A2E04D" w:rsidRPr="756F56FB">
        <w:t xml:space="preserve"> </w:t>
      </w:r>
    </w:p>
    <w:p w14:paraId="68A38664" w14:textId="2541F641" w:rsidR="309FBCD9" w:rsidRDefault="1D2D40AF" w:rsidP="45B73A7E">
      <w:pPr>
        <w:pStyle w:val="ListParagraph"/>
        <w:numPr>
          <w:ilvl w:val="0"/>
          <w:numId w:val="4"/>
        </w:numPr>
        <w:jc w:val="both"/>
      </w:pPr>
      <w:r>
        <w:t>The c</w:t>
      </w:r>
      <w:r w:rsidR="1B1D7EED">
        <w:t>ontributor statement is added during submission</w:t>
      </w:r>
      <w:r w:rsidR="74E23501">
        <w:t>. P</w:t>
      </w:r>
      <w:r w:rsidR="1B1D7EED">
        <w:t xml:space="preserve">ublishers can vary; </w:t>
      </w:r>
      <w:r w:rsidR="187179A3">
        <w:t xml:space="preserve">if no </w:t>
      </w:r>
      <w:r w:rsidR="1B1D7EED">
        <w:t xml:space="preserve">option </w:t>
      </w:r>
      <w:r w:rsidR="429081F5">
        <w:t xml:space="preserve">in the journal, you can </w:t>
      </w:r>
      <w:r w:rsidR="1B1D7EED">
        <w:t xml:space="preserve">add own </w:t>
      </w:r>
      <w:r w:rsidR="2406A6DA">
        <w:t xml:space="preserve">contributor </w:t>
      </w:r>
      <w:r w:rsidR="1B1D7EED">
        <w:t>statement</w:t>
      </w:r>
      <w:r w:rsidR="645DFED5">
        <w:t xml:space="preserve"> to the publication </w:t>
      </w:r>
      <w:r w:rsidR="430446C2">
        <w:t>or</w:t>
      </w:r>
      <w:r w:rsidR="62B1FA60">
        <w:t xml:space="preserve"> </w:t>
      </w:r>
      <w:hyperlink r:id="rId25">
        <w:r w:rsidR="62B1FA60" w:rsidRPr="756F56FB">
          <w:rPr>
            <w:rStyle w:val="Hyperlink"/>
          </w:rPr>
          <w:t>the Enlighten repository can record CRediT statements</w:t>
        </w:r>
      </w:hyperlink>
      <w:r w:rsidR="62B1FA60">
        <w:t xml:space="preserve"> if there is no other suitable place provided by the publisher. </w:t>
      </w:r>
    </w:p>
    <w:p w14:paraId="4206DBD5" w14:textId="21782018" w:rsidR="309FBCD9" w:rsidRDefault="3B7363CA" w:rsidP="3E9F98AF">
      <w:pPr>
        <w:pStyle w:val="ListParagraph"/>
        <w:numPr>
          <w:ilvl w:val="0"/>
          <w:numId w:val="4"/>
        </w:numPr>
        <w:jc w:val="both"/>
      </w:pPr>
      <w:r w:rsidRPr="28F012AD">
        <w:rPr>
          <w:rFonts w:ascii="Calibri" w:eastAsia="Calibri" w:hAnsi="Calibri" w:cs="Calibri"/>
          <w:color w:val="000000" w:themeColor="text1"/>
        </w:rPr>
        <w:t xml:space="preserve">Keep contact details for anyone moving on before publication: if a member of the research group leaves UofG, keep the channels of communication open about any papers in progress to ensure individuals </w:t>
      </w:r>
      <w:bookmarkStart w:id="2" w:name="_Int_il7RFJPk"/>
      <w:r w:rsidRPr="28F012AD">
        <w:rPr>
          <w:rFonts w:ascii="Calibri" w:eastAsia="Calibri" w:hAnsi="Calibri" w:cs="Calibri"/>
          <w:color w:val="000000" w:themeColor="text1"/>
        </w:rPr>
        <w:t>have the opportunity to</w:t>
      </w:r>
      <w:bookmarkEnd w:id="2"/>
      <w:r w:rsidRPr="28F012AD">
        <w:rPr>
          <w:rFonts w:ascii="Calibri" w:eastAsia="Calibri" w:hAnsi="Calibri" w:cs="Calibri"/>
          <w:color w:val="000000" w:themeColor="text1"/>
        </w:rPr>
        <w:t xml:space="preserve"> contribute. Everyone who has made </w:t>
      </w:r>
      <w:r w:rsidR="7739091E" w:rsidRPr="28F012AD">
        <w:rPr>
          <w:rFonts w:ascii="Calibri" w:eastAsia="Calibri" w:hAnsi="Calibri" w:cs="Calibri"/>
          <w:color w:val="000000" w:themeColor="text1"/>
        </w:rPr>
        <w:t xml:space="preserve">a </w:t>
      </w:r>
      <w:r w:rsidRPr="28F012AD">
        <w:rPr>
          <w:rFonts w:ascii="Calibri" w:eastAsia="Calibri" w:hAnsi="Calibri" w:cs="Calibri"/>
          <w:color w:val="000000" w:themeColor="text1"/>
        </w:rPr>
        <w:t xml:space="preserve">substantial contribution to the work should be given the opportunity to draft and review a paper. </w:t>
      </w:r>
      <w:r w:rsidRPr="28F012AD">
        <w:t xml:space="preserve"> </w:t>
      </w:r>
    </w:p>
    <w:p w14:paraId="4D405679" w14:textId="0EF89EC2" w:rsidR="309FBCD9" w:rsidRDefault="483A5141" w:rsidP="0FBCECD5">
      <w:pPr>
        <w:pStyle w:val="Heading1"/>
        <w:rPr>
          <w:b/>
          <w:bCs/>
        </w:rPr>
      </w:pPr>
      <w:r w:rsidRPr="42F1861C">
        <w:rPr>
          <w:b/>
          <w:bCs/>
        </w:rPr>
        <w:t>Challenges</w:t>
      </w:r>
      <w:r w:rsidR="653904DF" w:rsidRPr="42F1861C">
        <w:rPr>
          <w:b/>
          <w:bCs/>
        </w:rPr>
        <w:t xml:space="preserve"> and discussion points</w:t>
      </w:r>
    </w:p>
    <w:p w14:paraId="3D81A682" w14:textId="24AF4085" w:rsidR="42F1861C" w:rsidRDefault="42F1861C" w:rsidP="42F1861C">
      <w:pPr>
        <w:pStyle w:val="NoSpacing"/>
        <w:jc w:val="both"/>
        <w:rPr>
          <w:b/>
          <w:bCs/>
        </w:rPr>
      </w:pPr>
    </w:p>
    <w:p w14:paraId="37019325" w14:textId="3B5F355E" w:rsidR="61CD6050" w:rsidRDefault="5F5F1790" w:rsidP="45B73A7E">
      <w:pPr>
        <w:pStyle w:val="NoSpacing"/>
        <w:jc w:val="both"/>
      </w:pPr>
      <w:r w:rsidRPr="42F1861C">
        <w:rPr>
          <w:b/>
          <w:bCs/>
        </w:rPr>
        <w:t xml:space="preserve">Using CRediT </w:t>
      </w:r>
      <w:r w:rsidR="1E936159" w:rsidRPr="42F1861C">
        <w:rPr>
          <w:b/>
          <w:bCs/>
        </w:rPr>
        <w:t xml:space="preserve">statements </w:t>
      </w:r>
      <w:r w:rsidRPr="42F1861C">
        <w:rPr>
          <w:b/>
          <w:bCs/>
        </w:rPr>
        <w:t>in publications:</w:t>
      </w:r>
      <w:r>
        <w:t xml:space="preserve"> t</w:t>
      </w:r>
      <w:r w:rsidR="420F3E08">
        <w:t xml:space="preserve">he </w:t>
      </w:r>
      <w:hyperlink r:id="rId26">
        <w:r w:rsidR="420F3E08" w:rsidRPr="42F1861C">
          <w:rPr>
            <w:rStyle w:val="Hyperlink"/>
          </w:rPr>
          <w:t>CRediT website</w:t>
        </w:r>
      </w:hyperlink>
      <w:r w:rsidR="420F3E08">
        <w:t xml:space="preserve"> states that </w:t>
      </w:r>
      <w:r w:rsidR="7FDC5CBF">
        <w:t>“All contributions should be listed, whether from those listed as authors or individuals named in acknowledgements”.</w:t>
      </w:r>
      <w:r w:rsidR="420F3E08">
        <w:t xml:space="preserve"> </w:t>
      </w:r>
      <w:r w:rsidR="41E3FE50">
        <w:t>In terms of producing best practice guidelines to support this, the</w:t>
      </w:r>
      <w:r w:rsidR="483A5141">
        <w:t xml:space="preserve"> </w:t>
      </w:r>
      <w:hyperlink r:id="rId27">
        <w:r w:rsidR="483A5141" w:rsidRPr="42F1861C">
          <w:rPr>
            <w:rStyle w:val="Hyperlink"/>
          </w:rPr>
          <w:t>CRediT Steering Group in a preprint from 2023</w:t>
        </w:r>
      </w:hyperlink>
      <w:r w:rsidR="6C2C4458">
        <w:t xml:space="preserve"> </w:t>
      </w:r>
      <w:r w:rsidR="483A5141">
        <w:t>recognise</w:t>
      </w:r>
      <w:r w:rsidR="35BA1582">
        <w:t>s</w:t>
      </w:r>
      <w:r w:rsidR="483A5141">
        <w:t xml:space="preserve"> </w:t>
      </w:r>
      <w:r w:rsidR="3F59086B">
        <w:t xml:space="preserve">that </w:t>
      </w:r>
      <w:r w:rsidR="0CFD5C3B">
        <w:t>“</w:t>
      </w:r>
      <w:r w:rsidR="7132CC0E">
        <w:t>there is a pressing need to develop guidance on how to use CRediT" a</w:t>
      </w:r>
      <w:r w:rsidR="7B85881D">
        <w:t>s</w:t>
      </w:r>
      <w:r w:rsidR="3F59086B">
        <w:t xml:space="preserve"> </w:t>
      </w:r>
      <w:r w:rsidR="6D80D863">
        <w:t>“</w:t>
      </w:r>
      <w:r w:rsidR="3B071334">
        <w:t>..</w:t>
      </w:r>
      <w:r w:rsidR="65EB054E">
        <w:t>.currently there is no comprehensive and authoritative set of user instructions for CRediT</w:t>
      </w:r>
      <w:r w:rsidR="36D915D6">
        <w:t>”</w:t>
      </w:r>
      <w:r w:rsidR="3F59086B">
        <w:t xml:space="preserve">. </w:t>
      </w:r>
      <w:r w:rsidR="0EA8FEF7">
        <w:t>We hope to contribute to this discussion, with m</w:t>
      </w:r>
      <w:r w:rsidR="0A9DFB88">
        <w:t xml:space="preserve">embers of the Research Governance &amp; Integrity Team at UofG signed up to the </w:t>
      </w:r>
      <w:r w:rsidR="0A9DFB88" w:rsidRPr="42F1861C">
        <w:rPr>
          <w:b/>
          <w:bCs/>
        </w:rPr>
        <w:t>CRediT community working group</w:t>
      </w:r>
      <w:r w:rsidR="0A9DFB88">
        <w:t xml:space="preserve">. </w:t>
      </w:r>
    </w:p>
    <w:p w14:paraId="12665382" w14:textId="328708C4" w:rsidR="2E07F807" w:rsidRDefault="2E07F807" w:rsidP="2E07F807">
      <w:pPr>
        <w:pStyle w:val="NoSpacing"/>
        <w:jc w:val="both"/>
      </w:pPr>
    </w:p>
    <w:p w14:paraId="66C43385" w14:textId="448B9B47" w:rsidR="309FBCD9" w:rsidRDefault="6805EA89" w:rsidP="45B73A7E">
      <w:pPr>
        <w:jc w:val="both"/>
      </w:pPr>
      <w:r>
        <w:t xml:space="preserve">This challenge is in part due to the </w:t>
      </w:r>
      <w:r w:rsidR="49DA0196">
        <w:t xml:space="preserve">differences </w:t>
      </w:r>
      <w:r w:rsidR="06A69BA1">
        <w:t xml:space="preserve">in how publishers are </w:t>
      </w:r>
      <w:r w:rsidR="1956CF3F">
        <w:t xml:space="preserve">adopting </w:t>
      </w:r>
      <w:r>
        <w:t xml:space="preserve">CRediT. </w:t>
      </w:r>
      <w:r w:rsidR="62BCCB6F">
        <w:t xml:space="preserve">Some publishers </w:t>
      </w:r>
      <w:r w:rsidR="43DEF3AA">
        <w:t xml:space="preserve">refer </w:t>
      </w:r>
      <w:r w:rsidR="62BCCB6F">
        <w:t xml:space="preserve">to the </w:t>
      </w:r>
      <w:r w:rsidR="6486F489">
        <w:t>‘</w:t>
      </w:r>
      <w:r w:rsidR="62BCCB6F">
        <w:t>author</w:t>
      </w:r>
      <w:r w:rsidR="7E90DB88">
        <w:t>’</w:t>
      </w:r>
      <w:r w:rsidR="62BCCB6F">
        <w:t xml:space="preserve"> contribution statement </w:t>
      </w:r>
      <w:r w:rsidR="6334CFB1">
        <w:t xml:space="preserve">in the journal submission process </w:t>
      </w:r>
      <w:r w:rsidR="62BCCB6F">
        <w:t xml:space="preserve">e.g. </w:t>
      </w:r>
      <w:hyperlink r:id="rId28">
        <w:r w:rsidR="62BCCB6F" w:rsidRPr="0FBCECD5">
          <w:rPr>
            <w:rStyle w:val="Hyperlink"/>
          </w:rPr>
          <w:t>Elsevier</w:t>
        </w:r>
        <w:r w:rsidR="7D7351CA" w:rsidRPr="0FBCECD5">
          <w:rPr>
            <w:rStyle w:val="Hyperlink"/>
          </w:rPr>
          <w:t>,</w:t>
        </w:r>
      </w:hyperlink>
      <w:r w:rsidR="7D7351CA">
        <w:t xml:space="preserve"> </w:t>
      </w:r>
      <w:r w:rsidR="62BCCB6F">
        <w:t xml:space="preserve">while </w:t>
      </w:r>
      <w:hyperlink r:id="rId29">
        <w:r w:rsidR="0E67920D" w:rsidRPr="0FBCECD5">
          <w:rPr>
            <w:rStyle w:val="Hyperlink"/>
          </w:rPr>
          <w:t xml:space="preserve">The </w:t>
        </w:r>
        <w:r w:rsidR="62BCCB6F" w:rsidRPr="0FBCECD5">
          <w:rPr>
            <w:rStyle w:val="Hyperlink"/>
          </w:rPr>
          <w:t>BMJ</w:t>
        </w:r>
      </w:hyperlink>
      <w:r w:rsidR="62BCCB6F">
        <w:t xml:space="preserve"> </w:t>
      </w:r>
      <w:r w:rsidR="58BDD45F">
        <w:t xml:space="preserve">approach </w:t>
      </w:r>
      <w:r w:rsidR="6BA89916">
        <w:t xml:space="preserve">is </w:t>
      </w:r>
      <w:r w:rsidR="3D5E359E">
        <w:t>to include non-authors</w:t>
      </w:r>
      <w:r w:rsidR="58BDD45F">
        <w:t>:</w:t>
      </w:r>
      <w:r w:rsidR="62BCCB6F">
        <w:t xml:space="preserve"> </w:t>
      </w:r>
      <w:r w:rsidR="524927D6">
        <w:t>"we publish a list of authors' names at the beginning of the paper and, secondly, we list contributors (some of whom may not be included as authors) at the end of the paper, giving details of who did what in planning, conducting, and reporting the work.”</w:t>
      </w:r>
    </w:p>
    <w:p w14:paraId="39725759" w14:textId="47403FD5" w:rsidR="6075BCC8" w:rsidRDefault="6075BCC8" w:rsidP="0FBCECD5">
      <w:pPr>
        <w:jc w:val="both"/>
        <w:rPr>
          <w:rFonts w:ascii="Calibri" w:eastAsia="Calibri" w:hAnsi="Calibri" w:cs="Calibri"/>
        </w:rPr>
      </w:pPr>
      <w:r w:rsidRPr="0FBCECD5">
        <w:rPr>
          <w:rFonts w:ascii="Calibri" w:eastAsia="Calibri" w:hAnsi="Calibri" w:cs="Calibri"/>
          <w:color w:val="000000" w:themeColor="text1"/>
        </w:rPr>
        <w:t xml:space="preserve">Where the publisher only allows the authors to be added to an author contribution statement, the </w:t>
      </w:r>
      <w:hyperlink r:id="rId30">
        <w:r w:rsidRPr="0FBCECD5">
          <w:rPr>
            <w:rStyle w:val="Hyperlink"/>
            <w:rFonts w:ascii="Calibri" w:eastAsia="Calibri" w:hAnsi="Calibri" w:cs="Calibri"/>
          </w:rPr>
          <w:t>University of Oxford</w:t>
        </w:r>
      </w:hyperlink>
      <w:r w:rsidRPr="0FBCECD5">
        <w:rPr>
          <w:rFonts w:ascii="Calibri" w:eastAsia="Calibri" w:hAnsi="Calibri" w:cs="Calibri"/>
          <w:color w:val="000000" w:themeColor="text1"/>
        </w:rPr>
        <w:t xml:space="preserve"> guidance could come in useful: “Any individual who contributed to the research, but whose input was not sufficient for them to be listed as an author should be recognised in the acknowledgements of the publication, where they can be credited as a contributor rather than an author.” This </w:t>
      </w:r>
      <w:r w:rsidR="64FC70DF" w:rsidRPr="0FBCECD5">
        <w:rPr>
          <w:rFonts w:ascii="Calibri" w:eastAsia="Calibri" w:hAnsi="Calibri" w:cs="Calibri"/>
          <w:color w:val="000000" w:themeColor="text1"/>
        </w:rPr>
        <w:t xml:space="preserve">approach </w:t>
      </w:r>
      <w:r w:rsidRPr="0FBCECD5">
        <w:rPr>
          <w:rFonts w:ascii="Calibri" w:eastAsia="Calibri" w:hAnsi="Calibri" w:cs="Calibri"/>
          <w:color w:val="000000" w:themeColor="text1"/>
        </w:rPr>
        <w:t>would allow the contributor roles and format to be retained for non-authors.</w:t>
      </w:r>
    </w:p>
    <w:p w14:paraId="1C3EF148" w14:textId="07F5FA53" w:rsidR="71833118" w:rsidRDefault="71833118" w:rsidP="12E73155">
      <w:pPr>
        <w:jc w:val="both"/>
      </w:pPr>
      <w:r w:rsidRPr="0FBCECD5">
        <w:rPr>
          <w:b/>
          <w:bCs/>
        </w:rPr>
        <w:t xml:space="preserve">CRediT and </w:t>
      </w:r>
      <w:r w:rsidR="22A4B922" w:rsidRPr="0FBCECD5">
        <w:rPr>
          <w:b/>
          <w:bCs/>
        </w:rPr>
        <w:t>subject areas</w:t>
      </w:r>
      <w:r w:rsidRPr="0FBCECD5">
        <w:rPr>
          <w:b/>
          <w:bCs/>
        </w:rPr>
        <w:t xml:space="preserve">: </w:t>
      </w:r>
      <w:r w:rsidR="7B08EFA5">
        <w:t xml:space="preserve">Are </w:t>
      </w:r>
      <w:r w:rsidR="6FAD51EE">
        <w:t>the</w:t>
      </w:r>
      <w:r w:rsidR="1B6AA210">
        <w:t xml:space="preserve"> </w:t>
      </w:r>
      <w:r w:rsidR="65DF5A98">
        <w:t xml:space="preserve">CRediT </w:t>
      </w:r>
      <w:r w:rsidR="6FAD51EE">
        <w:t xml:space="preserve">roles </w:t>
      </w:r>
      <w:r w:rsidR="4DA0B0B5">
        <w:t>more suitable for science disciplines</w:t>
      </w:r>
      <w:r w:rsidR="4E126798">
        <w:t>?</w:t>
      </w:r>
      <w:r w:rsidR="393C1DF4">
        <w:t xml:space="preserve"> </w:t>
      </w:r>
      <w:hyperlink r:id="rId31">
        <w:r w:rsidR="3A996958" w:rsidRPr="0FBCECD5">
          <w:rPr>
            <w:rStyle w:val="Hyperlink"/>
          </w:rPr>
          <w:t>T</w:t>
        </w:r>
        <w:r w:rsidR="21D13874" w:rsidRPr="0FBCECD5">
          <w:rPr>
            <w:rStyle w:val="Hyperlink"/>
          </w:rPr>
          <w:t>his Scholarly Kitchen article</w:t>
        </w:r>
      </w:hyperlink>
      <w:r w:rsidR="21D13874">
        <w:t xml:space="preserve"> </w:t>
      </w:r>
      <w:r w:rsidR="3DAC4B63">
        <w:t xml:space="preserve">discusses the </w:t>
      </w:r>
      <w:r w:rsidR="399737CF">
        <w:t xml:space="preserve">subject </w:t>
      </w:r>
      <w:r w:rsidR="3DAC4B63">
        <w:t xml:space="preserve">scope of the taxonomy </w:t>
      </w:r>
      <w:r w:rsidR="5843EC09">
        <w:t xml:space="preserve">and ongoing work </w:t>
      </w:r>
      <w:r w:rsidR="3DAC4B63">
        <w:t xml:space="preserve">with </w:t>
      </w:r>
      <w:r w:rsidR="6CA5373F">
        <w:t xml:space="preserve">the </w:t>
      </w:r>
      <w:r w:rsidR="21D13874">
        <w:t xml:space="preserve">CRediT </w:t>
      </w:r>
      <w:r w:rsidR="473A1A51">
        <w:t>Co-Chairs</w:t>
      </w:r>
      <w:r w:rsidR="65ADCFED">
        <w:t>.</w:t>
      </w:r>
    </w:p>
    <w:p w14:paraId="1252D40F" w14:textId="5819B820" w:rsidR="122AE7D4" w:rsidRDefault="0DEBC86B" w:rsidP="3E9F98AF">
      <w:pPr>
        <w:jc w:val="both"/>
      </w:pPr>
      <w:r w:rsidRPr="3E9F98AF">
        <w:rPr>
          <w:b/>
          <w:bCs/>
        </w:rPr>
        <w:t>Large scale collaborations</w:t>
      </w:r>
      <w:r w:rsidR="6FDF21A3">
        <w:t xml:space="preserve">: </w:t>
      </w:r>
      <w:r>
        <w:t xml:space="preserve">authorship can be </w:t>
      </w:r>
      <w:r w:rsidR="2DE172A9">
        <w:t xml:space="preserve">especially </w:t>
      </w:r>
      <w:r>
        <w:t xml:space="preserve">complex in big team science where </w:t>
      </w:r>
      <w:r w:rsidR="1EEEE844">
        <w:t>hyper authorship</w:t>
      </w:r>
      <w:r>
        <w:t xml:space="preserve"> exists. </w:t>
      </w:r>
      <w:r w:rsidR="14C60360">
        <w:t>We</w:t>
      </w:r>
      <w:r w:rsidR="5FDD5063">
        <w:t>’d love</w:t>
      </w:r>
      <w:r w:rsidR="14C60360">
        <w:t xml:space="preserve"> to hear from researchers who are involved in these collaborations</w:t>
      </w:r>
      <w:r w:rsidR="5BF46799">
        <w:t>, to learn about examples of good (and bad!) practice</w:t>
      </w:r>
      <w:r w:rsidR="328C8CCB">
        <w:t xml:space="preserve"> at </w:t>
      </w:r>
      <w:hyperlink r:id="rId32">
        <w:r w:rsidR="328C8CCB" w:rsidRPr="3E9F98AF">
          <w:rPr>
            <w:rStyle w:val="Hyperlink"/>
          </w:rPr>
          <w:t>research-integrity@gla.ac.uk</w:t>
        </w:r>
      </w:hyperlink>
      <w:r w:rsidR="328C8CCB">
        <w:t xml:space="preserve">. </w:t>
      </w:r>
    </w:p>
    <w:p w14:paraId="2DC1F084" w14:textId="254FE6B0" w:rsidR="309FBCD9" w:rsidRDefault="243F6CFE" w:rsidP="756F56FB">
      <w:pPr>
        <w:pStyle w:val="Heading1"/>
        <w:rPr>
          <w:b/>
          <w:bCs/>
        </w:rPr>
      </w:pPr>
      <w:r w:rsidRPr="122AE7D4">
        <w:rPr>
          <w:b/>
          <w:bCs/>
        </w:rPr>
        <w:lastRenderedPageBreak/>
        <w:t xml:space="preserve">Help and support </w:t>
      </w:r>
    </w:p>
    <w:p w14:paraId="390DCAF7" w14:textId="26CDE298" w:rsidR="6F8E0955" w:rsidRDefault="6F8E0955" w:rsidP="0FBCECD5">
      <w:pPr>
        <w:pStyle w:val="NoSpacing"/>
      </w:pPr>
    </w:p>
    <w:p w14:paraId="361AF1B7" w14:textId="3940AEFB" w:rsidR="009A9B58" w:rsidRDefault="009A9B58" w:rsidP="0FBCECD5">
      <w:pPr>
        <w:pStyle w:val="NoSpacing"/>
        <w:spacing w:after="160" w:line="259" w:lineRule="auto"/>
        <w:jc w:val="both"/>
      </w:pPr>
      <w:r>
        <w:t xml:space="preserve">Please get in touch with us at </w:t>
      </w:r>
      <w:hyperlink r:id="rId33">
        <w:r w:rsidRPr="28F012AD">
          <w:rPr>
            <w:rStyle w:val="Hyperlink"/>
          </w:rPr>
          <w:t>research-integrity@gla.ac.uk</w:t>
        </w:r>
      </w:hyperlink>
      <w:r>
        <w:t xml:space="preserve"> with any que</w:t>
      </w:r>
      <w:r w:rsidR="50F25A63">
        <w:t xml:space="preserve">stions or comments </w:t>
      </w:r>
      <w:r>
        <w:t>about the above</w:t>
      </w:r>
      <w:r w:rsidR="337F34BB">
        <w:t xml:space="preserve"> information</w:t>
      </w:r>
      <w:r w:rsidR="4BBA5B39">
        <w:t xml:space="preserve"> – we appreciate that this is a big topic, and there can be discipline differences</w:t>
      </w:r>
      <w:r w:rsidR="689D1545">
        <w:t xml:space="preserve"> as well as variations in publisher practice and </w:t>
      </w:r>
      <w:r w:rsidR="71EC23A4">
        <w:t xml:space="preserve">in </w:t>
      </w:r>
      <w:r w:rsidR="689D1545">
        <w:t>guidance from institutions</w:t>
      </w:r>
      <w:r w:rsidR="253FB329">
        <w:t>!</w:t>
      </w:r>
      <w:r w:rsidR="4BBA5B39">
        <w:t xml:space="preserve"> </w:t>
      </w:r>
      <w:r w:rsidR="13E7841D">
        <w:t>This is a living document and we</w:t>
      </w:r>
      <w:r w:rsidR="6DA0CEE7">
        <w:t xml:space="preserve"> </w:t>
      </w:r>
      <w:r w:rsidR="67F22FF5">
        <w:t>encourage</w:t>
      </w:r>
      <w:r w:rsidR="6DA0CEE7">
        <w:t xml:space="preserve"> researchers to let us know about examples of good practice in authorship/</w:t>
      </w:r>
      <w:r w:rsidR="344A4D3C">
        <w:t xml:space="preserve"> </w:t>
      </w:r>
      <w:r w:rsidR="6DA0CEE7">
        <w:t>contributorship.</w:t>
      </w:r>
      <w:r w:rsidR="6D38DE1E">
        <w:t xml:space="preserve">  </w:t>
      </w:r>
    </w:p>
    <w:p w14:paraId="66238F0D" w14:textId="3FE2DCA1" w:rsidR="271CF187" w:rsidRDefault="15106963" w:rsidP="2E07F807">
      <w:pPr>
        <w:jc w:val="both"/>
      </w:pPr>
      <w:r>
        <w:t>A</w:t>
      </w:r>
      <w:r w:rsidR="0E34777A">
        <w:t xml:space="preserve">uthor disputes are </w:t>
      </w:r>
      <w:r w:rsidR="300A48E8">
        <w:t xml:space="preserve">unfortunately </w:t>
      </w:r>
      <w:r w:rsidR="0E34777A">
        <w:t>common</w:t>
      </w:r>
      <w:r w:rsidR="753830FB">
        <w:t xml:space="preserve">, and a reminder that </w:t>
      </w:r>
      <w:r w:rsidR="0E34777A">
        <w:t>guest authorship, gift authorship and denial of a</w:t>
      </w:r>
      <w:r w:rsidR="1DFF3FC2">
        <w:t xml:space="preserve">uthorship </w:t>
      </w:r>
      <w:r w:rsidR="38A93349">
        <w:t xml:space="preserve">are all forms </w:t>
      </w:r>
      <w:r w:rsidR="1DFF3FC2">
        <w:t>of research misconduct</w:t>
      </w:r>
      <w:r w:rsidR="3C8487A8">
        <w:t xml:space="preserve"> (see the </w:t>
      </w:r>
      <w:hyperlink r:id="rId34" w:anchor="2.definitionofmisconductinresearch,4.whatisresearchmisconduct">
        <w:r w:rsidR="3C8487A8" w:rsidRPr="756F56FB">
          <w:rPr>
            <w:rStyle w:val="Hyperlink"/>
          </w:rPr>
          <w:t xml:space="preserve">UofG Research Misconduct Policy, section </w:t>
        </w:r>
        <w:r w:rsidR="49C908B1" w:rsidRPr="756F56FB">
          <w:rPr>
            <w:rStyle w:val="Hyperlink"/>
          </w:rPr>
          <w:t>4</w:t>
        </w:r>
      </w:hyperlink>
      <w:r w:rsidR="3C8487A8">
        <w:t>)</w:t>
      </w:r>
      <w:r w:rsidR="1DFF3FC2">
        <w:t xml:space="preserve">. </w:t>
      </w:r>
      <w:r w:rsidR="7CF6D705">
        <w:t>If you are experiencing authorship issues, c</w:t>
      </w:r>
      <w:r w:rsidR="1DFF3FC2">
        <w:t>onfidential support is available</w:t>
      </w:r>
      <w:r w:rsidR="05099EC2">
        <w:t xml:space="preserve"> </w:t>
      </w:r>
      <w:r w:rsidR="7E946838">
        <w:t xml:space="preserve">via </w:t>
      </w:r>
      <w:r w:rsidR="05099EC2">
        <w:t>contacts within Schools or from the central team</w:t>
      </w:r>
      <w:r w:rsidR="1DFF3FC2">
        <w:t xml:space="preserve">: </w:t>
      </w:r>
    </w:p>
    <w:p w14:paraId="748A8D5E" w14:textId="50ADC07A" w:rsidR="309FBCD9" w:rsidRDefault="1DFF3FC2" w:rsidP="3D7FD4C7">
      <w:pPr>
        <w:pStyle w:val="ListParagraph"/>
        <w:numPr>
          <w:ilvl w:val="0"/>
          <w:numId w:val="6"/>
        </w:numPr>
        <w:jc w:val="both"/>
      </w:pPr>
      <w:r>
        <w:t xml:space="preserve">School Research Integrity Advisers </w:t>
      </w:r>
      <w:r w:rsidR="309FBCD9">
        <w:br/>
      </w:r>
      <w:hyperlink r:id="rId35">
        <w:r w:rsidRPr="3D7FD4C7">
          <w:rPr>
            <w:rStyle w:val="Hyperlink"/>
          </w:rPr>
          <w:t>https://www.gla.ac.uk/myglasgow/ris/researchintegrity/advisers/</w:t>
        </w:r>
      </w:hyperlink>
    </w:p>
    <w:p w14:paraId="1E25CE0E" w14:textId="4BBD0D8C" w:rsidR="309FBCD9" w:rsidRDefault="1DFF3FC2" w:rsidP="45B73A7E">
      <w:pPr>
        <w:pStyle w:val="ListParagraph"/>
        <w:numPr>
          <w:ilvl w:val="0"/>
          <w:numId w:val="6"/>
        </w:numPr>
        <w:jc w:val="both"/>
      </w:pPr>
      <w:r>
        <w:t>Research Integrity Central Team</w:t>
      </w:r>
      <w:r>
        <w:br/>
      </w:r>
      <w:hyperlink r:id="rId36">
        <w:r w:rsidRPr="122AE7D4">
          <w:rPr>
            <w:rStyle w:val="Hyperlink"/>
          </w:rPr>
          <w:t>research-integrity@glasgow.ac.uk</w:t>
        </w:r>
      </w:hyperlink>
      <w:r w:rsidR="730CDB33">
        <w:t xml:space="preserve"> </w:t>
      </w:r>
    </w:p>
    <w:p w14:paraId="5F467782" w14:textId="60EE2DAA" w:rsidR="61CD6050" w:rsidRDefault="61CD6050" w:rsidP="2E07F807">
      <w:pPr>
        <w:jc w:val="both"/>
      </w:pPr>
    </w:p>
    <w:p w14:paraId="10E1F134" w14:textId="04861B22" w:rsidR="61CD6050" w:rsidRDefault="61CD6050" w:rsidP="2E07F807">
      <w:pPr>
        <w:jc w:val="both"/>
      </w:pPr>
    </w:p>
    <w:p w14:paraId="347937F1" w14:textId="4BB9BB50" w:rsidR="61CD6050" w:rsidRDefault="61CD6050" w:rsidP="2E07F807">
      <w:pPr>
        <w:jc w:val="both"/>
      </w:pPr>
    </w:p>
    <w:p w14:paraId="6F0592A2" w14:textId="3AAC834E" w:rsidR="61CD6050" w:rsidRDefault="61CD6050" w:rsidP="2E07F807">
      <w:pPr>
        <w:jc w:val="both"/>
      </w:pPr>
    </w:p>
    <w:p w14:paraId="5EBB4BEF" w14:textId="639F5398" w:rsidR="61CD6050" w:rsidRDefault="61CD6050" w:rsidP="2E07F807">
      <w:pPr>
        <w:jc w:val="both"/>
      </w:pPr>
    </w:p>
    <w:p w14:paraId="226DFC16" w14:textId="2E60245E" w:rsidR="61CD6050" w:rsidRDefault="76B8D796" w:rsidP="2E07F807">
      <w:pPr>
        <w:jc w:val="both"/>
      </w:pPr>
      <w:r>
        <w:t>CRediTs:</w:t>
      </w:r>
    </w:p>
    <w:p w14:paraId="1AC004F7" w14:textId="63FCF1B4" w:rsidR="61CD6050" w:rsidRDefault="5F6DB026" w:rsidP="2E07F807">
      <w:pPr>
        <w:jc w:val="both"/>
      </w:pPr>
      <w:r>
        <w:t>E</w:t>
      </w:r>
      <w:r w:rsidR="61385589">
        <w:t>linor</w:t>
      </w:r>
      <w:r>
        <w:t xml:space="preserve"> Toland</w:t>
      </w:r>
      <w:r w:rsidR="2126D017">
        <w:t xml:space="preserve"> (writing – original draft, writing – review &amp; editing)</w:t>
      </w:r>
      <w:r>
        <w:t>, A</w:t>
      </w:r>
      <w:r w:rsidR="0EB52124">
        <w:t>manda</w:t>
      </w:r>
      <w:r>
        <w:t xml:space="preserve"> McKenna </w:t>
      </w:r>
      <w:r w:rsidR="6FCF1D9E">
        <w:t xml:space="preserve">(writing – review &amp; editing) </w:t>
      </w:r>
      <w:r>
        <w:t>and S</w:t>
      </w:r>
      <w:r w:rsidR="6004B7DD">
        <w:t>am</w:t>
      </w:r>
      <w:r>
        <w:t xml:space="preserve"> Oakley</w:t>
      </w:r>
      <w:r w:rsidR="7C1C5117">
        <w:t xml:space="preserve"> (writing – review &amp; editing)</w:t>
      </w:r>
      <w:r w:rsidR="213D2729">
        <w:t>, Research Governance &amp; Integrity Team.</w:t>
      </w:r>
    </w:p>
    <w:p w14:paraId="673483B9" w14:textId="01D2A462" w:rsidR="61CD6050" w:rsidRDefault="5588DF33" w:rsidP="2E07F807">
      <w:pPr>
        <w:jc w:val="both"/>
      </w:pPr>
      <w:r>
        <w:t xml:space="preserve">With thanks to the </w:t>
      </w:r>
      <w:r w:rsidR="1AE4C9DF">
        <w:t xml:space="preserve">Research Information Management </w:t>
      </w:r>
      <w:r w:rsidR="74BDE892">
        <w:t>Team</w:t>
      </w:r>
      <w:r>
        <w:t xml:space="preserve"> for their helpful discussions. </w:t>
      </w:r>
    </w:p>
    <w:p w14:paraId="0B2CAC33" w14:textId="374790F1" w:rsidR="01D09FF2" w:rsidRDefault="01D09FF2" w:rsidP="45B73A7E">
      <w:pPr>
        <w:jc w:val="both"/>
        <w:rPr>
          <w:rFonts w:ascii="Calibri" w:eastAsia="Calibri" w:hAnsi="Calibri" w:cs="Calibri"/>
        </w:rPr>
      </w:pPr>
      <w:r w:rsidRPr="28F012AD">
        <w:rPr>
          <w:rFonts w:ascii="Calibri" w:eastAsia="Calibri" w:hAnsi="Calibri" w:cs="Calibri"/>
        </w:rPr>
        <w:t xml:space="preserve">This work is open access and is licenced under the </w:t>
      </w:r>
      <w:hyperlink r:id="rId37">
        <w:r w:rsidRPr="28F012AD">
          <w:rPr>
            <w:rStyle w:val="Hyperlink"/>
            <w:rFonts w:ascii="Calibri" w:eastAsia="Calibri" w:hAnsi="Calibri" w:cs="Calibri"/>
            <w:color w:val="0563C1"/>
          </w:rPr>
          <w:t>Creative Commons Attribution Licence</w:t>
        </w:r>
      </w:hyperlink>
      <w:r w:rsidRPr="28F012AD">
        <w:rPr>
          <w:rFonts w:ascii="Calibri" w:eastAsia="Calibri" w:hAnsi="Calibri" w:cs="Calibri"/>
        </w:rPr>
        <w:t>.</w:t>
      </w:r>
    </w:p>
    <w:p w14:paraId="33E5D9CF" w14:textId="595D87FC" w:rsidR="756F56FB" w:rsidRDefault="22A24E98" w:rsidP="756F56FB">
      <w:pPr>
        <w:jc w:val="both"/>
      </w:pPr>
      <w:r>
        <w:rPr>
          <w:noProof/>
        </w:rPr>
        <w:drawing>
          <wp:inline distT="0" distB="0" distL="0" distR="0" wp14:anchorId="506098E0" wp14:editId="4BCA19F5">
            <wp:extent cx="1138068" cy="398183"/>
            <wp:effectExtent l="0" t="0" r="0" b="0"/>
            <wp:docPr id="6801483" name="Picture 680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38068" cy="398183"/>
                    </a:xfrm>
                    <a:prstGeom prst="rect">
                      <a:avLst/>
                    </a:prstGeom>
                  </pic:spPr>
                </pic:pic>
              </a:graphicData>
            </a:graphic>
          </wp:inline>
        </w:drawing>
      </w:r>
    </w:p>
    <w:sectPr w:rsidR="756F56FB">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1F64" w14:textId="77777777" w:rsidR="00F51C7A" w:rsidRDefault="00F51C7A">
      <w:pPr>
        <w:spacing w:after="0" w:line="240" w:lineRule="auto"/>
      </w:pPr>
      <w:r>
        <w:separator/>
      </w:r>
    </w:p>
  </w:endnote>
  <w:endnote w:type="continuationSeparator" w:id="0">
    <w:p w14:paraId="61EF5DA7" w14:textId="77777777" w:rsidR="00F51C7A" w:rsidRDefault="00F51C7A">
      <w:pPr>
        <w:spacing w:after="0" w:line="240" w:lineRule="auto"/>
      </w:pPr>
      <w:r>
        <w:continuationSeparator/>
      </w:r>
    </w:p>
  </w:endnote>
  <w:endnote w:type="continuationNotice" w:id="1">
    <w:p w14:paraId="1908F764" w14:textId="77777777" w:rsidR="00F51C7A" w:rsidRDefault="00F51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FF1B" w14:textId="77777777" w:rsidR="00151F25" w:rsidRDefault="00151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6A0" w:firstRow="1" w:lastRow="0" w:firstColumn="1" w:lastColumn="0" w:noHBand="1" w:noVBand="1"/>
    </w:tblPr>
    <w:tblGrid>
      <w:gridCol w:w="4575"/>
      <w:gridCol w:w="1215"/>
      <w:gridCol w:w="3225"/>
    </w:tblGrid>
    <w:tr w:rsidR="341F48BD" w14:paraId="0BF8D099" w14:textId="77777777" w:rsidTr="72C18EC1">
      <w:trPr>
        <w:trHeight w:val="300"/>
      </w:trPr>
      <w:tc>
        <w:tcPr>
          <w:tcW w:w="4575" w:type="dxa"/>
        </w:tcPr>
        <w:p w14:paraId="27C879D8" w14:textId="1BCF07F4" w:rsidR="756F56FB" w:rsidRDefault="756F56FB" w:rsidP="756F56FB"/>
        <w:p w14:paraId="4786003B" w14:textId="4C2F1255" w:rsidR="756F56FB" w:rsidRDefault="756F56FB" w:rsidP="756F56FB"/>
        <w:p w14:paraId="27181911" w14:textId="0620864B" w:rsidR="756F56FB" w:rsidRDefault="756F56FB" w:rsidP="756F56FB"/>
        <w:p w14:paraId="2C0194F0" w14:textId="3A2A523C" w:rsidR="341F48BD" w:rsidRDefault="341F48BD" w:rsidP="341F48BD">
          <w:pPr>
            <w:pStyle w:val="Header"/>
            <w:ind w:left="-115"/>
          </w:pPr>
        </w:p>
      </w:tc>
      <w:tc>
        <w:tcPr>
          <w:tcW w:w="1215" w:type="dxa"/>
        </w:tcPr>
        <w:p w14:paraId="57EE6CF3" w14:textId="1A798DF2" w:rsidR="341F48BD" w:rsidRDefault="341F48BD" w:rsidP="341F48BD">
          <w:pPr>
            <w:pStyle w:val="Header"/>
            <w:jc w:val="center"/>
          </w:pPr>
        </w:p>
      </w:tc>
      <w:tc>
        <w:tcPr>
          <w:tcW w:w="3225" w:type="dxa"/>
        </w:tcPr>
        <w:p w14:paraId="639F461D" w14:textId="25126D59" w:rsidR="341F48BD" w:rsidRDefault="72C18EC1" w:rsidP="341F48BD">
          <w:pPr>
            <w:pStyle w:val="Header"/>
            <w:ind w:right="-115"/>
            <w:jc w:val="right"/>
          </w:pPr>
          <w:r>
            <w:t xml:space="preserve">Last updated: 2 May 2024  </w:t>
          </w:r>
        </w:p>
      </w:tc>
    </w:tr>
  </w:tbl>
  <w:p w14:paraId="798D19EA" w14:textId="5B17FFEB" w:rsidR="341F48BD" w:rsidRDefault="341F48BD" w:rsidP="341F4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463E" w14:textId="77777777" w:rsidR="00151F25" w:rsidRDefault="0015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FD2F" w14:textId="77777777" w:rsidR="00F51C7A" w:rsidRDefault="00F51C7A">
      <w:pPr>
        <w:spacing w:after="0" w:line="240" w:lineRule="auto"/>
      </w:pPr>
      <w:r>
        <w:separator/>
      </w:r>
    </w:p>
  </w:footnote>
  <w:footnote w:type="continuationSeparator" w:id="0">
    <w:p w14:paraId="5BC096B5" w14:textId="77777777" w:rsidR="00F51C7A" w:rsidRDefault="00F51C7A">
      <w:pPr>
        <w:spacing w:after="0" w:line="240" w:lineRule="auto"/>
      </w:pPr>
      <w:r>
        <w:continuationSeparator/>
      </w:r>
    </w:p>
  </w:footnote>
  <w:footnote w:type="continuationNotice" w:id="1">
    <w:p w14:paraId="0D1C76AB" w14:textId="77777777" w:rsidR="00F51C7A" w:rsidRDefault="00F51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DB473" w14:textId="77777777" w:rsidR="00151F25" w:rsidRDefault="00151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41F48BD" w14:paraId="645FD269" w14:textId="77777777" w:rsidTr="341F48BD">
      <w:trPr>
        <w:trHeight w:val="300"/>
      </w:trPr>
      <w:tc>
        <w:tcPr>
          <w:tcW w:w="3005" w:type="dxa"/>
        </w:tcPr>
        <w:p w14:paraId="6FAE8026" w14:textId="00EE9F17" w:rsidR="341F48BD" w:rsidRDefault="341F48BD" w:rsidP="341F48BD">
          <w:pPr>
            <w:pStyle w:val="Header"/>
            <w:ind w:left="-115"/>
          </w:pPr>
        </w:p>
      </w:tc>
      <w:tc>
        <w:tcPr>
          <w:tcW w:w="3005" w:type="dxa"/>
        </w:tcPr>
        <w:p w14:paraId="386F2D9E" w14:textId="0EA59381" w:rsidR="341F48BD" w:rsidRDefault="341F48BD" w:rsidP="341F48BD">
          <w:pPr>
            <w:pStyle w:val="Header"/>
            <w:jc w:val="center"/>
          </w:pPr>
        </w:p>
      </w:tc>
      <w:tc>
        <w:tcPr>
          <w:tcW w:w="3005" w:type="dxa"/>
        </w:tcPr>
        <w:p w14:paraId="58216896" w14:textId="4C141511" w:rsidR="341F48BD" w:rsidRDefault="341F48BD" w:rsidP="341F48BD">
          <w:pPr>
            <w:pStyle w:val="Header"/>
            <w:ind w:right="-115"/>
            <w:jc w:val="right"/>
          </w:pPr>
        </w:p>
      </w:tc>
    </w:tr>
  </w:tbl>
  <w:p w14:paraId="2463C724" w14:textId="3D40DB95" w:rsidR="341F48BD" w:rsidRDefault="341F48BD" w:rsidP="341F4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F7E8" w14:textId="77777777" w:rsidR="00151F25" w:rsidRDefault="00151F25">
    <w:pPr>
      <w:pStyle w:val="Header"/>
    </w:pPr>
  </w:p>
</w:hdr>
</file>

<file path=word/intelligence2.xml><?xml version="1.0" encoding="utf-8"?>
<int2:intelligence xmlns:int2="http://schemas.microsoft.com/office/intelligence/2020/intelligence" xmlns:oel="http://schemas.microsoft.com/office/2019/extlst">
  <int2:observations>
    <int2:textHash int2:hashCode="nPXnzY/POUk0aI" int2:id="KogbV7zp">
      <int2:state int2:value="Rejected" int2:type="AugLoop_Text_Critique"/>
    </int2:textHash>
    <int2:textHash int2:hashCode="k8FjXNKy0jPMDC" int2:id="PhAHx9ih">
      <int2:state int2:value="Rejected" int2:type="AugLoop_Text_Critique"/>
    </int2:textHash>
    <int2:textHash int2:hashCode="TbEqY3VsAYSANi" int2:id="sgxifMAz">
      <int2:state int2:value="Rejected" int2:type="AugLoop_Text_Critique"/>
    </int2:textHash>
    <int2:bookmark int2:bookmarkName="_Int_il7RFJPk" int2:invalidationBookmarkName="" int2:hashCode="yzTipuc7IIhEGQ" int2:id="weYVOyx6">
      <int2:state int2:value="Rejected" int2:type="AugLoop_Text_Critique"/>
    </int2:bookmark>
    <int2:bookmark int2:bookmarkName="_Int_zLUTd1jR" int2:invalidationBookmarkName="" int2:hashCode="u8zfLvsztS5snQ" int2:id="uObOig1Y">
      <int2:state int2:value="Rejected" int2:type="AugLoop_Text_Critique"/>
    </int2:bookmark>
    <int2:bookmark int2:bookmarkName="_Int_at6JzBXH" int2:invalidationBookmarkName="" int2:hashCode="cSn9bnMezJPdlF" int2:id="lm19SiO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6AB6"/>
    <w:multiLevelType w:val="hybridMultilevel"/>
    <w:tmpl w:val="22EACAAA"/>
    <w:lvl w:ilvl="0" w:tplc="85BE2B3C">
      <w:start w:val="1"/>
      <w:numFmt w:val="decimal"/>
      <w:lvlText w:val="%1."/>
      <w:lvlJc w:val="left"/>
      <w:pPr>
        <w:ind w:left="720" w:hanging="360"/>
      </w:pPr>
    </w:lvl>
    <w:lvl w:ilvl="1" w:tplc="E2961E6C">
      <w:start w:val="1"/>
      <w:numFmt w:val="lowerLetter"/>
      <w:lvlText w:val="%2."/>
      <w:lvlJc w:val="left"/>
      <w:pPr>
        <w:ind w:left="1440" w:hanging="360"/>
      </w:pPr>
    </w:lvl>
    <w:lvl w:ilvl="2" w:tplc="92900A9A">
      <w:start w:val="1"/>
      <w:numFmt w:val="lowerRoman"/>
      <w:lvlText w:val="%3."/>
      <w:lvlJc w:val="right"/>
      <w:pPr>
        <w:ind w:left="2160" w:hanging="180"/>
      </w:pPr>
    </w:lvl>
    <w:lvl w:ilvl="3" w:tplc="3858E5CE">
      <w:start w:val="1"/>
      <w:numFmt w:val="decimal"/>
      <w:lvlText w:val="%4."/>
      <w:lvlJc w:val="left"/>
      <w:pPr>
        <w:ind w:left="2880" w:hanging="360"/>
      </w:pPr>
    </w:lvl>
    <w:lvl w:ilvl="4" w:tplc="8AE05E74">
      <w:start w:val="1"/>
      <w:numFmt w:val="lowerLetter"/>
      <w:lvlText w:val="%5."/>
      <w:lvlJc w:val="left"/>
      <w:pPr>
        <w:ind w:left="3600" w:hanging="360"/>
      </w:pPr>
    </w:lvl>
    <w:lvl w:ilvl="5" w:tplc="FB883262">
      <w:start w:val="1"/>
      <w:numFmt w:val="lowerRoman"/>
      <w:lvlText w:val="%6."/>
      <w:lvlJc w:val="right"/>
      <w:pPr>
        <w:ind w:left="4320" w:hanging="180"/>
      </w:pPr>
    </w:lvl>
    <w:lvl w:ilvl="6" w:tplc="530C6734">
      <w:start w:val="1"/>
      <w:numFmt w:val="decimal"/>
      <w:lvlText w:val="%7."/>
      <w:lvlJc w:val="left"/>
      <w:pPr>
        <w:ind w:left="5040" w:hanging="360"/>
      </w:pPr>
    </w:lvl>
    <w:lvl w:ilvl="7" w:tplc="B09832A4">
      <w:start w:val="1"/>
      <w:numFmt w:val="lowerLetter"/>
      <w:lvlText w:val="%8."/>
      <w:lvlJc w:val="left"/>
      <w:pPr>
        <w:ind w:left="5760" w:hanging="360"/>
      </w:pPr>
    </w:lvl>
    <w:lvl w:ilvl="8" w:tplc="20D4E532">
      <w:start w:val="1"/>
      <w:numFmt w:val="lowerRoman"/>
      <w:lvlText w:val="%9."/>
      <w:lvlJc w:val="right"/>
      <w:pPr>
        <w:ind w:left="6480" w:hanging="180"/>
      </w:pPr>
    </w:lvl>
  </w:abstractNum>
  <w:abstractNum w:abstractNumId="1" w15:restartNumberingAfterBreak="0">
    <w:nsid w:val="04899CE4"/>
    <w:multiLevelType w:val="hybridMultilevel"/>
    <w:tmpl w:val="3D1A7220"/>
    <w:lvl w:ilvl="0" w:tplc="B76C596A">
      <w:start w:val="1"/>
      <w:numFmt w:val="bullet"/>
      <w:lvlText w:val=""/>
      <w:lvlJc w:val="left"/>
      <w:pPr>
        <w:ind w:left="720" w:hanging="360"/>
      </w:pPr>
      <w:rPr>
        <w:rFonts w:ascii="Symbol" w:hAnsi="Symbol" w:hint="default"/>
      </w:rPr>
    </w:lvl>
    <w:lvl w:ilvl="1" w:tplc="B80E8DCE">
      <w:start w:val="1"/>
      <w:numFmt w:val="bullet"/>
      <w:lvlText w:val="o"/>
      <w:lvlJc w:val="left"/>
      <w:pPr>
        <w:ind w:left="1440" w:hanging="360"/>
      </w:pPr>
      <w:rPr>
        <w:rFonts w:ascii="Courier New" w:hAnsi="Courier New" w:hint="default"/>
      </w:rPr>
    </w:lvl>
    <w:lvl w:ilvl="2" w:tplc="B1489E28">
      <w:start w:val="1"/>
      <w:numFmt w:val="bullet"/>
      <w:lvlText w:val=""/>
      <w:lvlJc w:val="left"/>
      <w:pPr>
        <w:ind w:left="2160" w:hanging="360"/>
      </w:pPr>
      <w:rPr>
        <w:rFonts w:ascii="Wingdings" w:hAnsi="Wingdings" w:hint="default"/>
      </w:rPr>
    </w:lvl>
    <w:lvl w:ilvl="3" w:tplc="D6F86700">
      <w:start w:val="1"/>
      <w:numFmt w:val="bullet"/>
      <w:lvlText w:val=""/>
      <w:lvlJc w:val="left"/>
      <w:pPr>
        <w:ind w:left="2880" w:hanging="360"/>
      </w:pPr>
      <w:rPr>
        <w:rFonts w:ascii="Symbol" w:hAnsi="Symbol" w:hint="default"/>
      </w:rPr>
    </w:lvl>
    <w:lvl w:ilvl="4" w:tplc="D02481DA">
      <w:start w:val="1"/>
      <w:numFmt w:val="bullet"/>
      <w:lvlText w:val="o"/>
      <w:lvlJc w:val="left"/>
      <w:pPr>
        <w:ind w:left="3600" w:hanging="360"/>
      </w:pPr>
      <w:rPr>
        <w:rFonts w:ascii="Courier New" w:hAnsi="Courier New" w:hint="default"/>
      </w:rPr>
    </w:lvl>
    <w:lvl w:ilvl="5" w:tplc="2D2C5166">
      <w:start w:val="1"/>
      <w:numFmt w:val="bullet"/>
      <w:lvlText w:val=""/>
      <w:lvlJc w:val="left"/>
      <w:pPr>
        <w:ind w:left="4320" w:hanging="360"/>
      </w:pPr>
      <w:rPr>
        <w:rFonts w:ascii="Wingdings" w:hAnsi="Wingdings" w:hint="default"/>
      </w:rPr>
    </w:lvl>
    <w:lvl w:ilvl="6" w:tplc="3F6C9E90">
      <w:start w:val="1"/>
      <w:numFmt w:val="bullet"/>
      <w:lvlText w:val=""/>
      <w:lvlJc w:val="left"/>
      <w:pPr>
        <w:ind w:left="5040" w:hanging="360"/>
      </w:pPr>
      <w:rPr>
        <w:rFonts w:ascii="Symbol" w:hAnsi="Symbol" w:hint="default"/>
      </w:rPr>
    </w:lvl>
    <w:lvl w:ilvl="7" w:tplc="A4A275B0">
      <w:start w:val="1"/>
      <w:numFmt w:val="bullet"/>
      <w:lvlText w:val="o"/>
      <w:lvlJc w:val="left"/>
      <w:pPr>
        <w:ind w:left="5760" w:hanging="360"/>
      </w:pPr>
      <w:rPr>
        <w:rFonts w:ascii="Courier New" w:hAnsi="Courier New" w:hint="default"/>
      </w:rPr>
    </w:lvl>
    <w:lvl w:ilvl="8" w:tplc="4C0236D0">
      <w:start w:val="1"/>
      <w:numFmt w:val="bullet"/>
      <w:lvlText w:val=""/>
      <w:lvlJc w:val="left"/>
      <w:pPr>
        <w:ind w:left="6480" w:hanging="360"/>
      </w:pPr>
      <w:rPr>
        <w:rFonts w:ascii="Wingdings" w:hAnsi="Wingdings" w:hint="default"/>
      </w:rPr>
    </w:lvl>
  </w:abstractNum>
  <w:abstractNum w:abstractNumId="2" w15:restartNumberingAfterBreak="0">
    <w:nsid w:val="12748F00"/>
    <w:multiLevelType w:val="hybridMultilevel"/>
    <w:tmpl w:val="2124DC1C"/>
    <w:lvl w:ilvl="0" w:tplc="DC80C522">
      <w:start w:val="1"/>
      <w:numFmt w:val="bullet"/>
      <w:lvlText w:val=""/>
      <w:lvlJc w:val="left"/>
      <w:pPr>
        <w:ind w:left="720" w:hanging="360"/>
      </w:pPr>
      <w:rPr>
        <w:rFonts w:ascii="Symbol" w:hAnsi="Symbol" w:hint="default"/>
      </w:rPr>
    </w:lvl>
    <w:lvl w:ilvl="1" w:tplc="274E6208">
      <w:start w:val="1"/>
      <w:numFmt w:val="bullet"/>
      <w:lvlText w:val="o"/>
      <w:lvlJc w:val="left"/>
      <w:pPr>
        <w:ind w:left="1440" w:hanging="360"/>
      </w:pPr>
      <w:rPr>
        <w:rFonts w:ascii="Courier New" w:hAnsi="Courier New" w:hint="default"/>
      </w:rPr>
    </w:lvl>
    <w:lvl w:ilvl="2" w:tplc="68563504">
      <w:start w:val="1"/>
      <w:numFmt w:val="bullet"/>
      <w:lvlText w:val=""/>
      <w:lvlJc w:val="left"/>
      <w:pPr>
        <w:ind w:left="2160" w:hanging="360"/>
      </w:pPr>
      <w:rPr>
        <w:rFonts w:ascii="Wingdings" w:hAnsi="Wingdings" w:hint="default"/>
      </w:rPr>
    </w:lvl>
    <w:lvl w:ilvl="3" w:tplc="4F90B016">
      <w:start w:val="1"/>
      <w:numFmt w:val="bullet"/>
      <w:lvlText w:val=""/>
      <w:lvlJc w:val="left"/>
      <w:pPr>
        <w:ind w:left="2880" w:hanging="360"/>
      </w:pPr>
      <w:rPr>
        <w:rFonts w:ascii="Symbol" w:hAnsi="Symbol" w:hint="default"/>
      </w:rPr>
    </w:lvl>
    <w:lvl w:ilvl="4" w:tplc="D7683F58">
      <w:start w:val="1"/>
      <w:numFmt w:val="bullet"/>
      <w:lvlText w:val="o"/>
      <w:lvlJc w:val="left"/>
      <w:pPr>
        <w:ind w:left="3600" w:hanging="360"/>
      </w:pPr>
      <w:rPr>
        <w:rFonts w:ascii="Courier New" w:hAnsi="Courier New" w:hint="default"/>
      </w:rPr>
    </w:lvl>
    <w:lvl w:ilvl="5" w:tplc="7C2078B0">
      <w:start w:val="1"/>
      <w:numFmt w:val="bullet"/>
      <w:lvlText w:val=""/>
      <w:lvlJc w:val="left"/>
      <w:pPr>
        <w:ind w:left="4320" w:hanging="360"/>
      </w:pPr>
      <w:rPr>
        <w:rFonts w:ascii="Wingdings" w:hAnsi="Wingdings" w:hint="default"/>
      </w:rPr>
    </w:lvl>
    <w:lvl w:ilvl="6" w:tplc="93DCD5E0">
      <w:start w:val="1"/>
      <w:numFmt w:val="bullet"/>
      <w:lvlText w:val=""/>
      <w:lvlJc w:val="left"/>
      <w:pPr>
        <w:ind w:left="5040" w:hanging="360"/>
      </w:pPr>
      <w:rPr>
        <w:rFonts w:ascii="Symbol" w:hAnsi="Symbol" w:hint="default"/>
      </w:rPr>
    </w:lvl>
    <w:lvl w:ilvl="7" w:tplc="9C144CC8">
      <w:start w:val="1"/>
      <w:numFmt w:val="bullet"/>
      <w:lvlText w:val="o"/>
      <w:lvlJc w:val="left"/>
      <w:pPr>
        <w:ind w:left="5760" w:hanging="360"/>
      </w:pPr>
      <w:rPr>
        <w:rFonts w:ascii="Courier New" w:hAnsi="Courier New" w:hint="default"/>
      </w:rPr>
    </w:lvl>
    <w:lvl w:ilvl="8" w:tplc="FC2A7074">
      <w:start w:val="1"/>
      <w:numFmt w:val="bullet"/>
      <w:lvlText w:val=""/>
      <w:lvlJc w:val="left"/>
      <w:pPr>
        <w:ind w:left="6480" w:hanging="360"/>
      </w:pPr>
      <w:rPr>
        <w:rFonts w:ascii="Wingdings" w:hAnsi="Wingdings" w:hint="default"/>
      </w:rPr>
    </w:lvl>
  </w:abstractNum>
  <w:abstractNum w:abstractNumId="3" w15:restartNumberingAfterBreak="0">
    <w:nsid w:val="16D18B3B"/>
    <w:multiLevelType w:val="hybridMultilevel"/>
    <w:tmpl w:val="321CC7E4"/>
    <w:lvl w:ilvl="0" w:tplc="EB641244">
      <w:start w:val="1"/>
      <w:numFmt w:val="bullet"/>
      <w:lvlText w:val=""/>
      <w:lvlJc w:val="left"/>
      <w:pPr>
        <w:ind w:left="720" w:hanging="360"/>
      </w:pPr>
      <w:rPr>
        <w:rFonts w:ascii="Symbol" w:hAnsi="Symbol" w:hint="default"/>
      </w:rPr>
    </w:lvl>
    <w:lvl w:ilvl="1" w:tplc="F6E8E54E">
      <w:start w:val="1"/>
      <w:numFmt w:val="bullet"/>
      <w:lvlText w:val="o"/>
      <w:lvlJc w:val="left"/>
      <w:pPr>
        <w:ind w:left="1440" w:hanging="360"/>
      </w:pPr>
      <w:rPr>
        <w:rFonts w:ascii="Courier New" w:hAnsi="Courier New" w:hint="default"/>
      </w:rPr>
    </w:lvl>
    <w:lvl w:ilvl="2" w:tplc="991C4F26">
      <w:start w:val="1"/>
      <w:numFmt w:val="bullet"/>
      <w:lvlText w:val=""/>
      <w:lvlJc w:val="left"/>
      <w:pPr>
        <w:ind w:left="2160" w:hanging="360"/>
      </w:pPr>
      <w:rPr>
        <w:rFonts w:ascii="Wingdings" w:hAnsi="Wingdings" w:hint="default"/>
      </w:rPr>
    </w:lvl>
    <w:lvl w:ilvl="3" w:tplc="D0AE4A40">
      <w:start w:val="1"/>
      <w:numFmt w:val="bullet"/>
      <w:lvlText w:val=""/>
      <w:lvlJc w:val="left"/>
      <w:pPr>
        <w:ind w:left="2880" w:hanging="360"/>
      </w:pPr>
      <w:rPr>
        <w:rFonts w:ascii="Symbol" w:hAnsi="Symbol" w:hint="default"/>
      </w:rPr>
    </w:lvl>
    <w:lvl w:ilvl="4" w:tplc="093820E0">
      <w:start w:val="1"/>
      <w:numFmt w:val="bullet"/>
      <w:lvlText w:val="o"/>
      <w:lvlJc w:val="left"/>
      <w:pPr>
        <w:ind w:left="3600" w:hanging="360"/>
      </w:pPr>
      <w:rPr>
        <w:rFonts w:ascii="Courier New" w:hAnsi="Courier New" w:hint="default"/>
      </w:rPr>
    </w:lvl>
    <w:lvl w:ilvl="5" w:tplc="ABE4C222">
      <w:start w:val="1"/>
      <w:numFmt w:val="bullet"/>
      <w:lvlText w:val=""/>
      <w:lvlJc w:val="left"/>
      <w:pPr>
        <w:ind w:left="4320" w:hanging="360"/>
      </w:pPr>
      <w:rPr>
        <w:rFonts w:ascii="Wingdings" w:hAnsi="Wingdings" w:hint="default"/>
      </w:rPr>
    </w:lvl>
    <w:lvl w:ilvl="6" w:tplc="25184EBE">
      <w:start w:val="1"/>
      <w:numFmt w:val="bullet"/>
      <w:lvlText w:val=""/>
      <w:lvlJc w:val="left"/>
      <w:pPr>
        <w:ind w:left="5040" w:hanging="360"/>
      </w:pPr>
      <w:rPr>
        <w:rFonts w:ascii="Symbol" w:hAnsi="Symbol" w:hint="default"/>
      </w:rPr>
    </w:lvl>
    <w:lvl w:ilvl="7" w:tplc="42787EAE">
      <w:start w:val="1"/>
      <w:numFmt w:val="bullet"/>
      <w:lvlText w:val="o"/>
      <w:lvlJc w:val="left"/>
      <w:pPr>
        <w:ind w:left="5760" w:hanging="360"/>
      </w:pPr>
      <w:rPr>
        <w:rFonts w:ascii="Courier New" w:hAnsi="Courier New" w:hint="default"/>
      </w:rPr>
    </w:lvl>
    <w:lvl w:ilvl="8" w:tplc="775207AC">
      <w:start w:val="1"/>
      <w:numFmt w:val="bullet"/>
      <w:lvlText w:val=""/>
      <w:lvlJc w:val="left"/>
      <w:pPr>
        <w:ind w:left="6480" w:hanging="360"/>
      </w:pPr>
      <w:rPr>
        <w:rFonts w:ascii="Wingdings" w:hAnsi="Wingdings" w:hint="default"/>
      </w:rPr>
    </w:lvl>
  </w:abstractNum>
  <w:abstractNum w:abstractNumId="4" w15:restartNumberingAfterBreak="0">
    <w:nsid w:val="1B6F3740"/>
    <w:multiLevelType w:val="hybridMultilevel"/>
    <w:tmpl w:val="0BC6EC3C"/>
    <w:lvl w:ilvl="0" w:tplc="4F607CE6">
      <w:start w:val="1"/>
      <w:numFmt w:val="decimal"/>
      <w:lvlText w:val="%1."/>
      <w:lvlJc w:val="left"/>
      <w:pPr>
        <w:ind w:left="1080" w:hanging="360"/>
      </w:pPr>
    </w:lvl>
    <w:lvl w:ilvl="1" w:tplc="06427E50">
      <w:start w:val="1"/>
      <w:numFmt w:val="lowerLetter"/>
      <w:lvlText w:val="%2."/>
      <w:lvlJc w:val="left"/>
      <w:pPr>
        <w:ind w:left="1800" w:hanging="360"/>
      </w:pPr>
    </w:lvl>
    <w:lvl w:ilvl="2" w:tplc="29C83330">
      <w:start w:val="1"/>
      <w:numFmt w:val="lowerRoman"/>
      <w:lvlText w:val="%3."/>
      <w:lvlJc w:val="right"/>
      <w:pPr>
        <w:ind w:left="2520" w:hanging="180"/>
      </w:pPr>
    </w:lvl>
    <w:lvl w:ilvl="3" w:tplc="150A6582">
      <w:start w:val="1"/>
      <w:numFmt w:val="decimal"/>
      <w:lvlText w:val="%4."/>
      <w:lvlJc w:val="left"/>
      <w:pPr>
        <w:ind w:left="3240" w:hanging="360"/>
      </w:pPr>
    </w:lvl>
    <w:lvl w:ilvl="4" w:tplc="A1A83CA8">
      <w:start w:val="1"/>
      <w:numFmt w:val="lowerLetter"/>
      <w:lvlText w:val="%5."/>
      <w:lvlJc w:val="left"/>
      <w:pPr>
        <w:ind w:left="3960" w:hanging="360"/>
      </w:pPr>
    </w:lvl>
    <w:lvl w:ilvl="5" w:tplc="5E30EAE0">
      <w:start w:val="1"/>
      <w:numFmt w:val="lowerRoman"/>
      <w:lvlText w:val="%6."/>
      <w:lvlJc w:val="right"/>
      <w:pPr>
        <w:ind w:left="4680" w:hanging="180"/>
      </w:pPr>
    </w:lvl>
    <w:lvl w:ilvl="6" w:tplc="43B60E72">
      <w:start w:val="1"/>
      <w:numFmt w:val="decimal"/>
      <w:lvlText w:val="%7."/>
      <w:lvlJc w:val="left"/>
      <w:pPr>
        <w:ind w:left="5400" w:hanging="360"/>
      </w:pPr>
    </w:lvl>
    <w:lvl w:ilvl="7" w:tplc="A356B8CC">
      <w:start w:val="1"/>
      <w:numFmt w:val="lowerLetter"/>
      <w:lvlText w:val="%8."/>
      <w:lvlJc w:val="left"/>
      <w:pPr>
        <w:ind w:left="6120" w:hanging="360"/>
      </w:pPr>
    </w:lvl>
    <w:lvl w:ilvl="8" w:tplc="09E4C6C4">
      <w:start w:val="1"/>
      <w:numFmt w:val="lowerRoman"/>
      <w:lvlText w:val="%9."/>
      <w:lvlJc w:val="right"/>
      <w:pPr>
        <w:ind w:left="6840" w:hanging="180"/>
      </w:pPr>
    </w:lvl>
  </w:abstractNum>
  <w:abstractNum w:abstractNumId="5" w15:restartNumberingAfterBreak="0">
    <w:nsid w:val="25D3A237"/>
    <w:multiLevelType w:val="hybridMultilevel"/>
    <w:tmpl w:val="300A5632"/>
    <w:lvl w:ilvl="0" w:tplc="3E40744E">
      <w:start w:val="1"/>
      <w:numFmt w:val="decimal"/>
      <w:lvlText w:val="%1."/>
      <w:lvlJc w:val="left"/>
      <w:pPr>
        <w:ind w:left="720" w:hanging="360"/>
      </w:pPr>
    </w:lvl>
    <w:lvl w:ilvl="1" w:tplc="4AF61EC0">
      <w:start w:val="1"/>
      <w:numFmt w:val="lowerLetter"/>
      <w:lvlText w:val="%2."/>
      <w:lvlJc w:val="left"/>
      <w:pPr>
        <w:ind w:left="1440" w:hanging="360"/>
      </w:pPr>
    </w:lvl>
    <w:lvl w:ilvl="2" w:tplc="0386673C">
      <w:start w:val="1"/>
      <w:numFmt w:val="lowerRoman"/>
      <w:lvlText w:val="%3."/>
      <w:lvlJc w:val="right"/>
      <w:pPr>
        <w:ind w:left="2160" w:hanging="180"/>
      </w:pPr>
    </w:lvl>
    <w:lvl w:ilvl="3" w:tplc="E7CC1B06">
      <w:start w:val="1"/>
      <w:numFmt w:val="decimal"/>
      <w:lvlText w:val="%4."/>
      <w:lvlJc w:val="left"/>
      <w:pPr>
        <w:ind w:left="2880" w:hanging="360"/>
      </w:pPr>
    </w:lvl>
    <w:lvl w:ilvl="4" w:tplc="06869D2E">
      <w:start w:val="1"/>
      <w:numFmt w:val="lowerLetter"/>
      <w:lvlText w:val="%5."/>
      <w:lvlJc w:val="left"/>
      <w:pPr>
        <w:ind w:left="3600" w:hanging="360"/>
      </w:pPr>
    </w:lvl>
    <w:lvl w:ilvl="5" w:tplc="83942E5E">
      <w:start w:val="1"/>
      <w:numFmt w:val="lowerRoman"/>
      <w:lvlText w:val="%6."/>
      <w:lvlJc w:val="right"/>
      <w:pPr>
        <w:ind w:left="4320" w:hanging="180"/>
      </w:pPr>
    </w:lvl>
    <w:lvl w:ilvl="6" w:tplc="524E010E">
      <w:start w:val="1"/>
      <w:numFmt w:val="decimal"/>
      <w:lvlText w:val="%7."/>
      <w:lvlJc w:val="left"/>
      <w:pPr>
        <w:ind w:left="5040" w:hanging="360"/>
      </w:pPr>
    </w:lvl>
    <w:lvl w:ilvl="7" w:tplc="B7B66EBC">
      <w:start w:val="1"/>
      <w:numFmt w:val="lowerLetter"/>
      <w:lvlText w:val="%8."/>
      <w:lvlJc w:val="left"/>
      <w:pPr>
        <w:ind w:left="5760" w:hanging="360"/>
      </w:pPr>
    </w:lvl>
    <w:lvl w:ilvl="8" w:tplc="7B64355C">
      <w:start w:val="1"/>
      <w:numFmt w:val="lowerRoman"/>
      <w:lvlText w:val="%9."/>
      <w:lvlJc w:val="right"/>
      <w:pPr>
        <w:ind w:left="6480" w:hanging="180"/>
      </w:pPr>
    </w:lvl>
  </w:abstractNum>
  <w:abstractNum w:abstractNumId="6" w15:restartNumberingAfterBreak="0">
    <w:nsid w:val="37F8A63A"/>
    <w:multiLevelType w:val="hybridMultilevel"/>
    <w:tmpl w:val="19484C6A"/>
    <w:lvl w:ilvl="0" w:tplc="D24A16F6">
      <w:start w:val="3"/>
      <w:numFmt w:val="decimal"/>
      <w:lvlText w:val="%1."/>
      <w:lvlJc w:val="left"/>
      <w:pPr>
        <w:ind w:left="720" w:hanging="360"/>
      </w:pPr>
    </w:lvl>
    <w:lvl w:ilvl="1" w:tplc="3BDE406C">
      <w:start w:val="1"/>
      <w:numFmt w:val="lowerLetter"/>
      <w:lvlText w:val="%2."/>
      <w:lvlJc w:val="left"/>
      <w:pPr>
        <w:ind w:left="1440" w:hanging="360"/>
      </w:pPr>
    </w:lvl>
    <w:lvl w:ilvl="2" w:tplc="BD3A0D7A">
      <w:start w:val="1"/>
      <w:numFmt w:val="lowerRoman"/>
      <w:lvlText w:val="%3."/>
      <w:lvlJc w:val="right"/>
      <w:pPr>
        <w:ind w:left="2160" w:hanging="180"/>
      </w:pPr>
    </w:lvl>
    <w:lvl w:ilvl="3" w:tplc="3D34630E">
      <w:start w:val="1"/>
      <w:numFmt w:val="decimal"/>
      <w:lvlText w:val="%4."/>
      <w:lvlJc w:val="left"/>
      <w:pPr>
        <w:ind w:left="2880" w:hanging="360"/>
      </w:pPr>
    </w:lvl>
    <w:lvl w:ilvl="4" w:tplc="A3988814">
      <w:start w:val="1"/>
      <w:numFmt w:val="lowerLetter"/>
      <w:lvlText w:val="%5."/>
      <w:lvlJc w:val="left"/>
      <w:pPr>
        <w:ind w:left="3600" w:hanging="360"/>
      </w:pPr>
    </w:lvl>
    <w:lvl w:ilvl="5" w:tplc="CBAC15C2">
      <w:start w:val="1"/>
      <w:numFmt w:val="lowerRoman"/>
      <w:lvlText w:val="%6."/>
      <w:lvlJc w:val="right"/>
      <w:pPr>
        <w:ind w:left="4320" w:hanging="180"/>
      </w:pPr>
    </w:lvl>
    <w:lvl w:ilvl="6" w:tplc="FB9C3A52">
      <w:start w:val="1"/>
      <w:numFmt w:val="decimal"/>
      <w:lvlText w:val="%7."/>
      <w:lvlJc w:val="left"/>
      <w:pPr>
        <w:ind w:left="5040" w:hanging="360"/>
      </w:pPr>
    </w:lvl>
    <w:lvl w:ilvl="7" w:tplc="CCDE0140">
      <w:start w:val="1"/>
      <w:numFmt w:val="lowerLetter"/>
      <w:lvlText w:val="%8."/>
      <w:lvlJc w:val="left"/>
      <w:pPr>
        <w:ind w:left="5760" w:hanging="360"/>
      </w:pPr>
    </w:lvl>
    <w:lvl w:ilvl="8" w:tplc="5E64BC14">
      <w:start w:val="1"/>
      <w:numFmt w:val="lowerRoman"/>
      <w:lvlText w:val="%9."/>
      <w:lvlJc w:val="right"/>
      <w:pPr>
        <w:ind w:left="6480" w:hanging="180"/>
      </w:pPr>
    </w:lvl>
  </w:abstractNum>
  <w:abstractNum w:abstractNumId="7" w15:restartNumberingAfterBreak="0">
    <w:nsid w:val="3D9F0F07"/>
    <w:multiLevelType w:val="hybridMultilevel"/>
    <w:tmpl w:val="CE6CB5E8"/>
    <w:lvl w:ilvl="0" w:tplc="11682BAE">
      <w:start w:val="1"/>
      <w:numFmt w:val="bullet"/>
      <w:lvlText w:val=""/>
      <w:lvlJc w:val="left"/>
      <w:pPr>
        <w:ind w:left="720" w:hanging="360"/>
      </w:pPr>
      <w:rPr>
        <w:rFonts w:ascii="Symbol" w:hAnsi="Symbol" w:hint="default"/>
      </w:rPr>
    </w:lvl>
    <w:lvl w:ilvl="1" w:tplc="2496FB16">
      <w:start w:val="1"/>
      <w:numFmt w:val="bullet"/>
      <w:lvlText w:val="o"/>
      <w:lvlJc w:val="left"/>
      <w:pPr>
        <w:ind w:left="1440" w:hanging="360"/>
      </w:pPr>
      <w:rPr>
        <w:rFonts w:ascii="Courier New" w:hAnsi="Courier New" w:hint="default"/>
      </w:rPr>
    </w:lvl>
    <w:lvl w:ilvl="2" w:tplc="175EB070">
      <w:start w:val="1"/>
      <w:numFmt w:val="bullet"/>
      <w:lvlText w:val=""/>
      <w:lvlJc w:val="left"/>
      <w:pPr>
        <w:ind w:left="2160" w:hanging="360"/>
      </w:pPr>
      <w:rPr>
        <w:rFonts w:ascii="Wingdings" w:hAnsi="Wingdings" w:hint="default"/>
      </w:rPr>
    </w:lvl>
    <w:lvl w:ilvl="3" w:tplc="4724BAEE">
      <w:start w:val="1"/>
      <w:numFmt w:val="bullet"/>
      <w:lvlText w:val=""/>
      <w:lvlJc w:val="left"/>
      <w:pPr>
        <w:ind w:left="2880" w:hanging="360"/>
      </w:pPr>
      <w:rPr>
        <w:rFonts w:ascii="Symbol" w:hAnsi="Symbol" w:hint="default"/>
      </w:rPr>
    </w:lvl>
    <w:lvl w:ilvl="4" w:tplc="D64E2C5E">
      <w:start w:val="1"/>
      <w:numFmt w:val="bullet"/>
      <w:lvlText w:val="o"/>
      <w:lvlJc w:val="left"/>
      <w:pPr>
        <w:ind w:left="3600" w:hanging="360"/>
      </w:pPr>
      <w:rPr>
        <w:rFonts w:ascii="Courier New" w:hAnsi="Courier New" w:hint="default"/>
      </w:rPr>
    </w:lvl>
    <w:lvl w:ilvl="5" w:tplc="66C4F678">
      <w:start w:val="1"/>
      <w:numFmt w:val="bullet"/>
      <w:lvlText w:val=""/>
      <w:lvlJc w:val="left"/>
      <w:pPr>
        <w:ind w:left="4320" w:hanging="360"/>
      </w:pPr>
      <w:rPr>
        <w:rFonts w:ascii="Wingdings" w:hAnsi="Wingdings" w:hint="default"/>
      </w:rPr>
    </w:lvl>
    <w:lvl w:ilvl="6" w:tplc="EFEA6EBC">
      <w:start w:val="1"/>
      <w:numFmt w:val="bullet"/>
      <w:lvlText w:val=""/>
      <w:lvlJc w:val="left"/>
      <w:pPr>
        <w:ind w:left="5040" w:hanging="360"/>
      </w:pPr>
      <w:rPr>
        <w:rFonts w:ascii="Symbol" w:hAnsi="Symbol" w:hint="default"/>
      </w:rPr>
    </w:lvl>
    <w:lvl w:ilvl="7" w:tplc="C00CFFD8">
      <w:start w:val="1"/>
      <w:numFmt w:val="bullet"/>
      <w:lvlText w:val="o"/>
      <w:lvlJc w:val="left"/>
      <w:pPr>
        <w:ind w:left="5760" w:hanging="360"/>
      </w:pPr>
      <w:rPr>
        <w:rFonts w:ascii="Courier New" w:hAnsi="Courier New" w:hint="default"/>
      </w:rPr>
    </w:lvl>
    <w:lvl w:ilvl="8" w:tplc="A6F6DB32">
      <w:start w:val="1"/>
      <w:numFmt w:val="bullet"/>
      <w:lvlText w:val=""/>
      <w:lvlJc w:val="left"/>
      <w:pPr>
        <w:ind w:left="6480" w:hanging="360"/>
      </w:pPr>
      <w:rPr>
        <w:rFonts w:ascii="Wingdings" w:hAnsi="Wingdings" w:hint="default"/>
      </w:rPr>
    </w:lvl>
  </w:abstractNum>
  <w:abstractNum w:abstractNumId="8" w15:restartNumberingAfterBreak="0">
    <w:nsid w:val="430C5983"/>
    <w:multiLevelType w:val="hybridMultilevel"/>
    <w:tmpl w:val="37588E96"/>
    <w:lvl w:ilvl="0" w:tplc="7BE0D78E">
      <w:start w:val="1"/>
      <w:numFmt w:val="bullet"/>
      <w:lvlText w:val=""/>
      <w:lvlJc w:val="left"/>
      <w:pPr>
        <w:ind w:left="720" w:hanging="360"/>
      </w:pPr>
      <w:rPr>
        <w:rFonts w:ascii="Symbol" w:hAnsi="Symbol" w:hint="default"/>
      </w:rPr>
    </w:lvl>
    <w:lvl w:ilvl="1" w:tplc="F9CCAD40">
      <w:start w:val="1"/>
      <w:numFmt w:val="bullet"/>
      <w:lvlText w:val="o"/>
      <w:lvlJc w:val="left"/>
      <w:pPr>
        <w:ind w:left="1440" w:hanging="360"/>
      </w:pPr>
      <w:rPr>
        <w:rFonts w:ascii="Courier New" w:hAnsi="Courier New" w:hint="default"/>
      </w:rPr>
    </w:lvl>
    <w:lvl w:ilvl="2" w:tplc="E738046A">
      <w:start w:val="1"/>
      <w:numFmt w:val="bullet"/>
      <w:lvlText w:val=""/>
      <w:lvlJc w:val="left"/>
      <w:pPr>
        <w:ind w:left="2160" w:hanging="360"/>
      </w:pPr>
      <w:rPr>
        <w:rFonts w:ascii="Wingdings" w:hAnsi="Wingdings" w:hint="default"/>
      </w:rPr>
    </w:lvl>
    <w:lvl w:ilvl="3" w:tplc="A4F60C54">
      <w:start w:val="1"/>
      <w:numFmt w:val="bullet"/>
      <w:lvlText w:val=""/>
      <w:lvlJc w:val="left"/>
      <w:pPr>
        <w:ind w:left="2880" w:hanging="360"/>
      </w:pPr>
      <w:rPr>
        <w:rFonts w:ascii="Symbol" w:hAnsi="Symbol" w:hint="default"/>
      </w:rPr>
    </w:lvl>
    <w:lvl w:ilvl="4" w:tplc="48928C92">
      <w:start w:val="1"/>
      <w:numFmt w:val="bullet"/>
      <w:lvlText w:val="o"/>
      <w:lvlJc w:val="left"/>
      <w:pPr>
        <w:ind w:left="3600" w:hanging="360"/>
      </w:pPr>
      <w:rPr>
        <w:rFonts w:ascii="Courier New" w:hAnsi="Courier New" w:hint="default"/>
      </w:rPr>
    </w:lvl>
    <w:lvl w:ilvl="5" w:tplc="3A1CD48A">
      <w:start w:val="1"/>
      <w:numFmt w:val="bullet"/>
      <w:lvlText w:val=""/>
      <w:lvlJc w:val="left"/>
      <w:pPr>
        <w:ind w:left="4320" w:hanging="360"/>
      </w:pPr>
      <w:rPr>
        <w:rFonts w:ascii="Wingdings" w:hAnsi="Wingdings" w:hint="default"/>
      </w:rPr>
    </w:lvl>
    <w:lvl w:ilvl="6" w:tplc="6FB268D4">
      <w:start w:val="1"/>
      <w:numFmt w:val="bullet"/>
      <w:lvlText w:val=""/>
      <w:lvlJc w:val="left"/>
      <w:pPr>
        <w:ind w:left="5040" w:hanging="360"/>
      </w:pPr>
      <w:rPr>
        <w:rFonts w:ascii="Symbol" w:hAnsi="Symbol" w:hint="default"/>
      </w:rPr>
    </w:lvl>
    <w:lvl w:ilvl="7" w:tplc="275657C0">
      <w:start w:val="1"/>
      <w:numFmt w:val="bullet"/>
      <w:lvlText w:val="o"/>
      <w:lvlJc w:val="left"/>
      <w:pPr>
        <w:ind w:left="5760" w:hanging="360"/>
      </w:pPr>
      <w:rPr>
        <w:rFonts w:ascii="Courier New" w:hAnsi="Courier New" w:hint="default"/>
      </w:rPr>
    </w:lvl>
    <w:lvl w:ilvl="8" w:tplc="CF1AD2E2">
      <w:start w:val="1"/>
      <w:numFmt w:val="bullet"/>
      <w:lvlText w:val=""/>
      <w:lvlJc w:val="left"/>
      <w:pPr>
        <w:ind w:left="6480" w:hanging="360"/>
      </w:pPr>
      <w:rPr>
        <w:rFonts w:ascii="Wingdings" w:hAnsi="Wingdings" w:hint="default"/>
      </w:rPr>
    </w:lvl>
  </w:abstractNum>
  <w:abstractNum w:abstractNumId="9" w15:restartNumberingAfterBreak="0">
    <w:nsid w:val="49F2FA7F"/>
    <w:multiLevelType w:val="hybridMultilevel"/>
    <w:tmpl w:val="F8C08C36"/>
    <w:lvl w:ilvl="0" w:tplc="7CEE3DAE">
      <w:start w:val="1"/>
      <w:numFmt w:val="bullet"/>
      <w:lvlText w:val=""/>
      <w:lvlJc w:val="left"/>
      <w:pPr>
        <w:ind w:left="720" w:hanging="360"/>
      </w:pPr>
      <w:rPr>
        <w:rFonts w:ascii="Symbol" w:hAnsi="Symbol" w:hint="default"/>
      </w:rPr>
    </w:lvl>
    <w:lvl w:ilvl="1" w:tplc="A8EC0EE8">
      <w:start w:val="1"/>
      <w:numFmt w:val="bullet"/>
      <w:lvlText w:val="o"/>
      <w:lvlJc w:val="left"/>
      <w:pPr>
        <w:ind w:left="1440" w:hanging="360"/>
      </w:pPr>
      <w:rPr>
        <w:rFonts w:ascii="Courier New" w:hAnsi="Courier New" w:hint="default"/>
      </w:rPr>
    </w:lvl>
    <w:lvl w:ilvl="2" w:tplc="3BE29C14">
      <w:start w:val="1"/>
      <w:numFmt w:val="bullet"/>
      <w:lvlText w:val=""/>
      <w:lvlJc w:val="left"/>
      <w:pPr>
        <w:ind w:left="2160" w:hanging="360"/>
      </w:pPr>
      <w:rPr>
        <w:rFonts w:ascii="Wingdings" w:hAnsi="Wingdings" w:hint="default"/>
      </w:rPr>
    </w:lvl>
    <w:lvl w:ilvl="3" w:tplc="17F0AA20">
      <w:start w:val="1"/>
      <w:numFmt w:val="bullet"/>
      <w:lvlText w:val=""/>
      <w:lvlJc w:val="left"/>
      <w:pPr>
        <w:ind w:left="2880" w:hanging="360"/>
      </w:pPr>
      <w:rPr>
        <w:rFonts w:ascii="Symbol" w:hAnsi="Symbol" w:hint="default"/>
      </w:rPr>
    </w:lvl>
    <w:lvl w:ilvl="4" w:tplc="38AA5A10">
      <w:start w:val="1"/>
      <w:numFmt w:val="bullet"/>
      <w:lvlText w:val="o"/>
      <w:lvlJc w:val="left"/>
      <w:pPr>
        <w:ind w:left="3600" w:hanging="360"/>
      </w:pPr>
      <w:rPr>
        <w:rFonts w:ascii="Courier New" w:hAnsi="Courier New" w:hint="default"/>
      </w:rPr>
    </w:lvl>
    <w:lvl w:ilvl="5" w:tplc="79506884">
      <w:start w:val="1"/>
      <w:numFmt w:val="bullet"/>
      <w:lvlText w:val=""/>
      <w:lvlJc w:val="left"/>
      <w:pPr>
        <w:ind w:left="4320" w:hanging="360"/>
      </w:pPr>
      <w:rPr>
        <w:rFonts w:ascii="Wingdings" w:hAnsi="Wingdings" w:hint="default"/>
      </w:rPr>
    </w:lvl>
    <w:lvl w:ilvl="6" w:tplc="ED44F930">
      <w:start w:val="1"/>
      <w:numFmt w:val="bullet"/>
      <w:lvlText w:val=""/>
      <w:lvlJc w:val="left"/>
      <w:pPr>
        <w:ind w:left="5040" w:hanging="360"/>
      </w:pPr>
      <w:rPr>
        <w:rFonts w:ascii="Symbol" w:hAnsi="Symbol" w:hint="default"/>
      </w:rPr>
    </w:lvl>
    <w:lvl w:ilvl="7" w:tplc="31D4F0D0">
      <w:start w:val="1"/>
      <w:numFmt w:val="bullet"/>
      <w:lvlText w:val="o"/>
      <w:lvlJc w:val="left"/>
      <w:pPr>
        <w:ind w:left="5760" w:hanging="360"/>
      </w:pPr>
      <w:rPr>
        <w:rFonts w:ascii="Courier New" w:hAnsi="Courier New" w:hint="default"/>
      </w:rPr>
    </w:lvl>
    <w:lvl w:ilvl="8" w:tplc="05420250">
      <w:start w:val="1"/>
      <w:numFmt w:val="bullet"/>
      <w:lvlText w:val=""/>
      <w:lvlJc w:val="left"/>
      <w:pPr>
        <w:ind w:left="6480" w:hanging="360"/>
      </w:pPr>
      <w:rPr>
        <w:rFonts w:ascii="Wingdings" w:hAnsi="Wingdings" w:hint="default"/>
      </w:rPr>
    </w:lvl>
  </w:abstractNum>
  <w:abstractNum w:abstractNumId="10" w15:restartNumberingAfterBreak="0">
    <w:nsid w:val="5B816E95"/>
    <w:multiLevelType w:val="hybridMultilevel"/>
    <w:tmpl w:val="3BD23B08"/>
    <w:lvl w:ilvl="0" w:tplc="F65CB41E">
      <w:start w:val="1"/>
      <w:numFmt w:val="decimal"/>
      <w:lvlText w:val="%1."/>
      <w:lvlJc w:val="left"/>
      <w:pPr>
        <w:ind w:left="720" w:hanging="360"/>
      </w:pPr>
    </w:lvl>
    <w:lvl w:ilvl="1" w:tplc="5FD0082A">
      <w:start w:val="1"/>
      <w:numFmt w:val="lowerLetter"/>
      <w:lvlText w:val="%2."/>
      <w:lvlJc w:val="left"/>
      <w:pPr>
        <w:ind w:left="1440" w:hanging="360"/>
      </w:pPr>
    </w:lvl>
    <w:lvl w:ilvl="2" w:tplc="ADD682A0">
      <w:start w:val="1"/>
      <w:numFmt w:val="lowerRoman"/>
      <w:lvlText w:val="%3."/>
      <w:lvlJc w:val="right"/>
      <w:pPr>
        <w:ind w:left="2160" w:hanging="180"/>
      </w:pPr>
    </w:lvl>
    <w:lvl w:ilvl="3" w:tplc="CF0A6848">
      <w:start w:val="1"/>
      <w:numFmt w:val="decimal"/>
      <w:lvlText w:val="%4."/>
      <w:lvlJc w:val="left"/>
      <w:pPr>
        <w:ind w:left="2880" w:hanging="360"/>
      </w:pPr>
    </w:lvl>
    <w:lvl w:ilvl="4" w:tplc="EE9C94FA">
      <w:start w:val="1"/>
      <w:numFmt w:val="lowerLetter"/>
      <w:lvlText w:val="%5."/>
      <w:lvlJc w:val="left"/>
      <w:pPr>
        <w:ind w:left="3600" w:hanging="360"/>
      </w:pPr>
    </w:lvl>
    <w:lvl w:ilvl="5" w:tplc="DB62EEB8">
      <w:start w:val="1"/>
      <w:numFmt w:val="lowerRoman"/>
      <w:lvlText w:val="%6."/>
      <w:lvlJc w:val="right"/>
      <w:pPr>
        <w:ind w:left="4320" w:hanging="180"/>
      </w:pPr>
    </w:lvl>
    <w:lvl w:ilvl="6" w:tplc="9D4AA454">
      <w:start w:val="1"/>
      <w:numFmt w:val="decimal"/>
      <w:lvlText w:val="%7."/>
      <w:lvlJc w:val="left"/>
      <w:pPr>
        <w:ind w:left="5040" w:hanging="360"/>
      </w:pPr>
    </w:lvl>
    <w:lvl w:ilvl="7" w:tplc="98B62CA8">
      <w:start w:val="1"/>
      <w:numFmt w:val="lowerLetter"/>
      <w:lvlText w:val="%8."/>
      <w:lvlJc w:val="left"/>
      <w:pPr>
        <w:ind w:left="5760" w:hanging="360"/>
      </w:pPr>
    </w:lvl>
    <w:lvl w:ilvl="8" w:tplc="7C72B824">
      <w:start w:val="1"/>
      <w:numFmt w:val="lowerRoman"/>
      <w:lvlText w:val="%9."/>
      <w:lvlJc w:val="right"/>
      <w:pPr>
        <w:ind w:left="6480" w:hanging="180"/>
      </w:pPr>
    </w:lvl>
  </w:abstractNum>
  <w:abstractNum w:abstractNumId="11" w15:restartNumberingAfterBreak="0">
    <w:nsid w:val="5C46146B"/>
    <w:multiLevelType w:val="hybridMultilevel"/>
    <w:tmpl w:val="73EC9E48"/>
    <w:lvl w:ilvl="0" w:tplc="BEB493E6">
      <w:start w:val="1"/>
      <w:numFmt w:val="decimal"/>
      <w:lvlText w:val="%1."/>
      <w:lvlJc w:val="left"/>
      <w:pPr>
        <w:ind w:left="1080" w:hanging="360"/>
      </w:pPr>
    </w:lvl>
    <w:lvl w:ilvl="1" w:tplc="4DE4BB94">
      <w:start w:val="1"/>
      <w:numFmt w:val="lowerLetter"/>
      <w:lvlText w:val="%2."/>
      <w:lvlJc w:val="left"/>
      <w:pPr>
        <w:ind w:left="1800" w:hanging="360"/>
      </w:pPr>
    </w:lvl>
    <w:lvl w:ilvl="2" w:tplc="8E48CADE">
      <w:start w:val="1"/>
      <w:numFmt w:val="lowerRoman"/>
      <w:lvlText w:val="%3."/>
      <w:lvlJc w:val="right"/>
      <w:pPr>
        <w:ind w:left="2520" w:hanging="180"/>
      </w:pPr>
    </w:lvl>
    <w:lvl w:ilvl="3" w:tplc="2850DC92">
      <w:start w:val="1"/>
      <w:numFmt w:val="decimal"/>
      <w:lvlText w:val="%4."/>
      <w:lvlJc w:val="left"/>
      <w:pPr>
        <w:ind w:left="3240" w:hanging="360"/>
      </w:pPr>
    </w:lvl>
    <w:lvl w:ilvl="4" w:tplc="78DE4B06">
      <w:start w:val="1"/>
      <w:numFmt w:val="lowerLetter"/>
      <w:lvlText w:val="%5."/>
      <w:lvlJc w:val="left"/>
      <w:pPr>
        <w:ind w:left="3960" w:hanging="360"/>
      </w:pPr>
    </w:lvl>
    <w:lvl w:ilvl="5" w:tplc="874CF39A">
      <w:start w:val="1"/>
      <w:numFmt w:val="lowerRoman"/>
      <w:lvlText w:val="%6."/>
      <w:lvlJc w:val="right"/>
      <w:pPr>
        <w:ind w:left="4680" w:hanging="180"/>
      </w:pPr>
    </w:lvl>
    <w:lvl w:ilvl="6" w:tplc="DA5800A8">
      <w:start w:val="1"/>
      <w:numFmt w:val="decimal"/>
      <w:lvlText w:val="%7."/>
      <w:lvlJc w:val="left"/>
      <w:pPr>
        <w:ind w:left="5400" w:hanging="360"/>
      </w:pPr>
    </w:lvl>
    <w:lvl w:ilvl="7" w:tplc="6AA0DC0E">
      <w:start w:val="1"/>
      <w:numFmt w:val="lowerLetter"/>
      <w:lvlText w:val="%8."/>
      <w:lvlJc w:val="left"/>
      <w:pPr>
        <w:ind w:left="6120" w:hanging="360"/>
      </w:pPr>
    </w:lvl>
    <w:lvl w:ilvl="8" w:tplc="837A70A0">
      <w:start w:val="1"/>
      <w:numFmt w:val="lowerRoman"/>
      <w:lvlText w:val="%9."/>
      <w:lvlJc w:val="right"/>
      <w:pPr>
        <w:ind w:left="6840" w:hanging="180"/>
      </w:pPr>
    </w:lvl>
  </w:abstractNum>
  <w:abstractNum w:abstractNumId="12" w15:restartNumberingAfterBreak="0">
    <w:nsid w:val="5E0273A8"/>
    <w:multiLevelType w:val="hybridMultilevel"/>
    <w:tmpl w:val="46965000"/>
    <w:lvl w:ilvl="0" w:tplc="76CE3BA6">
      <w:start w:val="1"/>
      <w:numFmt w:val="decimal"/>
      <w:lvlText w:val="%1."/>
      <w:lvlJc w:val="left"/>
      <w:pPr>
        <w:ind w:left="720" w:hanging="360"/>
      </w:pPr>
    </w:lvl>
    <w:lvl w:ilvl="1" w:tplc="C852A604">
      <w:start w:val="1"/>
      <w:numFmt w:val="lowerLetter"/>
      <w:lvlText w:val="%2."/>
      <w:lvlJc w:val="left"/>
      <w:pPr>
        <w:ind w:left="1440" w:hanging="360"/>
      </w:pPr>
    </w:lvl>
    <w:lvl w:ilvl="2" w:tplc="73E8272C">
      <w:start w:val="1"/>
      <w:numFmt w:val="lowerRoman"/>
      <w:lvlText w:val="%3."/>
      <w:lvlJc w:val="right"/>
      <w:pPr>
        <w:ind w:left="2160" w:hanging="180"/>
      </w:pPr>
    </w:lvl>
    <w:lvl w:ilvl="3" w:tplc="5110307C">
      <w:start w:val="1"/>
      <w:numFmt w:val="decimal"/>
      <w:lvlText w:val="%4."/>
      <w:lvlJc w:val="left"/>
      <w:pPr>
        <w:ind w:left="2880" w:hanging="360"/>
      </w:pPr>
    </w:lvl>
    <w:lvl w:ilvl="4" w:tplc="515A4BAE">
      <w:start w:val="1"/>
      <w:numFmt w:val="lowerLetter"/>
      <w:lvlText w:val="%5."/>
      <w:lvlJc w:val="left"/>
      <w:pPr>
        <w:ind w:left="3600" w:hanging="360"/>
      </w:pPr>
    </w:lvl>
    <w:lvl w:ilvl="5" w:tplc="DC762B6E">
      <w:start w:val="1"/>
      <w:numFmt w:val="lowerRoman"/>
      <w:lvlText w:val="%6."/>
      <w:lvlJc w:val="right"/>
      <w:pPr>
        <w:ind w:left="4320" w:hanging="180"/>
      </w:pPr>
    </w:lvl>
    <w:lvl w:ilvl="6" w:tplc="6E64642E">
      <w:start w:val="1"/>
      <w:numFmt w:val="decimal"/>
      <w:lvlText w:val="%7."/>
      <w:lvlJc w:val="left"/>
      <w:pPr>
        <w:ind w:left="5040" w:hanging="360"/>
      </w:pPr>
    </w:lvl>
    <w:lvl w:ilvl="7" w:tplc="B27E25D8">
      <w:start w:val="1"/>
      <w:numFmt w:val="lowerLetter"/>
      <w:lvlText w:val="%8."/>
      <w:lvlJc w:val="left"/>
      <w:pPr>
        <w:ind w:left="5760" w:hanging="360"/>
      </w:pPr>
    </w:lvl>
    <w:lvl w:ilvl="8" w:tplc="44363AB0">
      <w:start w:val="1"/>
      <w:numFmt w:val="lowerRoman"/>
      <w:lvlText w:val="%9."/>
      <w:lvlJc w:val="right"/>
      <w:pPr>
        <w:ind w:left="6480" w:hanging="180"/>
      </w:pPr>
    </w:lvl>
  </w:abstractNum>
  <w:abstractNum w:abstractNumId="13" w15:restartNumberingAfterBreak="0">
    <w:nsid w:val="6C5F10AA"/>
    <w:multiLevelType w:val="hybridMultilevel"/>
    <w:tmpl w:val="EAB27244"/>
    <w:lvl w:ilvl="0" w:tplc="0E00732C">
      <w:start w:val="1"/>
      <w:numFmt w:val="bullet"/>
      <w:lvlText w:val=""/>
      <w:lvlJc w:val="left"/>
      <w:pPr>
        <w:ind w:left="720" w:hanging="360"/>
      </w:pPr>
      <w:rPr>
        <w:rFonts w:ascii="Symbol" w:hAnsi="Symbol" w:hint="default"/>
      </w:rPr>
    </w:lvl>
    <w:lvl w:ilvl="1" w:tplc="E2C2EBBC">
      <w:start w:val="1"/>
      <w:numFmt w:val="bullet"/>
      <w:lvlText w:val="o"/>
      <w:lvlJc w:val="left"/>
      <w:pPr>
        <w:ind w:left="1440" w:hanging="360"/>
      </w:pPr>
      <w:rPr>
        <w:rFonts w:ascii="Courier New" w:hAnsi="Courier New" w:hint="default"/>
      </w:rPr>
    </w:lvl>
    <w:lvl w:ilvl="2" w:tplc="2F4028B0">
      <w:start w:val="1"/>
      <w:numFmt w:val="bullet"/>
      <w:lvlText w:val=""/>
      <w:lvlJc w:val="left"/>
      <w:pPr>
        <w:ind w:left="2160" w:hanging="360"/>
      </w:pPr>
      <w:rPr>
        <w:rFonts w:ascii="Wingdings" w:hAnsi="Wingdings" w:hint="default"/>
      </w:rPr>
    </w:lvl>
    <w:lvl w:ilvl="3" w:tplc="326CE89A">
      <w:start w:val="1"/>
      <w:numFmt w:val="bullet"/>
      <w:lvlText w:val=""/>
      <w:lvlJc w:val="left"/>
      <w:pPr>
        <w:ind w:left="2880" w:hanging="360"/>
      </w:pPr>
      <w:rPr>
        <w:rFonts w:ascii="Symbol" w:hAnsi="Symbol" w:hint="default"/>
      </w:rPr>
    </w:lvl>
    <w:lvl w:ilvl="4" w:tplc="E70AFEF6">
      <w:start w:val="1"/>
      <w:numFmt w:val="bullet"/>
      <w:lvlText w:val="o"/>
      <w:lvlJc w:val="left"/>
      <w:pPr>
        <w:ind w:left="3600" w:hanging="360"/>
      </w:pPr>
      <w:rPr>
        <w:rFonts w:ascii="Courier New" w:hAnsi="Courier New" w:hint="default"/>
      </w:rPr>
    </w:lvl>
    <w:lvl w:ilvl="5" w:tplc="E0DE67BA">
      <w:start w:val="1"/>
      <w:numFmt w:val="bullet"/>
      <w:lvlText w:val=""/>
      <w:lvlJc w:val="left"/>
      <w:pPr>
        <w:ind w:left="4320" w:hanging="360"/>
      </w:pPr>
      <w:rPr>
        <w:rFonts w:ascii="Wingdings" w:hAnsi="Wingdings" w:hint="default"/>
      </w:rPr>
    </w:lvl>
    <w:lvl w:ilvl="6" w:tplc="DE062FCE">
      <w:start w:val="1"/>
      <w:numFmt w:val="bullet"/>
      <w:lvlText w:val=""/>
      <w:lvlJc w:val="left"/>
      <w:pPr>
        <w:ind w:left="5040" w:hanging="360"/>
      </w:pPr>
      <w:rPr>
        <w:rFonts w:ascii="Symbol" w:hAnsi="Symbol" w:hint="default"/>
      </w:rPr>
    </w:lvl>
    <w:lvl w:ilvl="7" w:tplc="39A86D66">
      <w:start w:val="1"/>
      <w:numFmt w:val="bullet"/>
      <w:lvlText w:val="o"/>
      <w:lvlJc w:val="left"/>
      <w:pPr>
        <w:ind w:left="5760" w:hanging="360"/>
      </w:pPr>
      <w:rPr>
        <w:rFonts w:ascii="Courier New" w:hAnsi="Courier New" w:hint="default"/>
      </w:rPr>
    </w:lvl>
    <w:lvl w:ilvl="8" w:tplc="490CDDC4">
      <w:start w:val="1"/>
      <w:numFmt w:val="bullet"/>
      <w:lvlText w:val=""/>
      <w:lvlJc w:val="left"/>
      <w:pPr>
        <w:ind w:left="6480" w:hanging="360"/>
      </w:pPr>
      <w:rPr>
        <w:rFonts w:ascii="Wingdings" w:hAnsi="Wingdings" w:hint="default"/>
      </w:rPr>
    </w:lvl>
  </w:abstractNum>
  <w:abstractNum w:abstractNumId="14" w15:restartNumberingAfterBreak="0">
    <w:nsid w:val="6E998D25"/>
    <w:multiLevelType w:val="hybridMultilevel"/>
    <w:tmpl w:val="2A9CF628"/>
    <w:lvl w:ilvl="0" w:tplc="E850E21C">
      <w:start w:val="1"/>
      <w:numFmt w:val="decimal"/>
      <w:lvlText w:val="%1."/>
      <w:lvlJc w:val="left"/>
      <w:pPr>
        <w:ind w:left="720" w:hanging="360"/>
      </w:pPr>
    </w:lvl>
    <w:lvl w:ilvl="1" w:tplc="F9B069E6">
      <w:start w:val="1"/>
      <w:numFmt w:val="lowerLetter"/>
      <w:lvlText w:val="%2."/>
      <w:lvlJc w:val="left"/>
      <w:pPr>
        <w:ind w:left="1440" w:hanging="360"/>
      </w:pPr>
    </w:lvl>
    <w:lvl w:ilvl="2" w:tplc="16FE8108">
      <w:start w:val="1"/>
      <w:numFmt w:val="lowerRoman"/>
      <w:lvlText w:val="%3."/>
      <w:lvlJc w:val="right"/>
      <w:pPr>
        <w:ind w:left="2160" w:hanging="180"/>
      </w:pPr>
    </w:lvl>
    <w:lvl w:ilvl="3" w:tplc="A364A3B0">
      <w:start w:val="1"/>
      <w:numFmt w:val="decimal"/>
      <w:lvlText w:val="%4."/>
      <w:lvlJc w:val="left"/>
      <w:pPr>
        <w:ind w:left="2880" w:hanging="360"/>
      </w:pPr>
    </w:lvl>
    <w:lvl w:ilvl="4" w:tplc="3E98CB24">
      <w:start w:val="1"/>
      <w:numFmt w:val="lowerLetter"/>
      <w:lvlText w:val="%5."/>
      <w:lvlJc w:val="left"/>
      <w:pPr>
        <w:ind w:left="3600" w:hanging="360"/>
      </w:pPr>
    </w:lvl>
    <w:lvl w:ilvl="5" w:tplc="C5FAB010">
      <w:start w:val="1"/>
      <w:numFmt w:val="lowerRoman"/>
      <w:lvlText w:val="%6."/>
      <w:lvlJc w:val="right"/>
      <w:pPr>
        <w:ind w:left="4320" w:hanging="180"/>
      </w:pPr>
    </w:lvl>
    <w:lvl w:ilvl="6" w:tplc="ECB47332">
      <w:start w:val="1"/>
      <w:numFmt w:val="decimal"/>
      <w:lvlText w:val="%7."/>
      <w:lvlJc w:val="left"/>
      <w:pPr>
        <w:ind w:left="5040" w:hanging="360"/>
      </w:pPr>
    </w:lvl>
    <w:lvl w:ilvl="7" w:tplc="9E1ADAF4">
      <w:start w:val="1"/>
      <w:numFmt w:val="lowerLetter"/>
      <w:lvlText w:val="%8."/>
      <w:lvlJc w:val="left"/>
      <w:pPr>
        <w:ind w:left="5760" w:hanging="360"/>
      </w:pPr>
    </w:lvl>
    <w:lvl w:ilvl="8" w:tplc="63423B5E">
      <w:start w:val="1"/>
      <w:numFmt w:val="lowerRoman"/>
      <w:lvlText w:val="%9."/>
      <w:lvlJc w:val="right"/>
      <w:pPr>
        <w:ind w:left="6480" w:hanging="180"/>
      </w:pPr>
    </w:lvl>
  </w:abstractNum>
  <w:abstractNum w:abstractNumId="15" w15:restartNumberingAfterBreak="0">
    <w:nsid w:val="78AC68F8"/>
    <w:multiLevelType w:val="hybridMultilevel"/>
    <w:tmpl w:val="B1CC6FEE"/>
    <w:lvl w:ilvl="0" w:tplc="7E0E5FEC">
      <w:start w:val="1"/>
      <w:numFmt w:val="bullet"/>
      <w:lvlText w:val=""/>
      <w:lvlJc w:val="left"/>
      <w:pPr>
        <w:ind w:left="1080" w:hanging="360"/>
      </w:pPr>
      <w:rPr>
        <w:rFonts w:ascii="Symbol" w:hAnsi="Symbol" w:hint="default"/>
      </w:rPr>
    </w:lvl>
    <w:lvl w:ilvl="1" w:tplc="7BD0517E">
      <w:start w:val="1"/>
      <w:numFmt w:val="bullet"/>
      <w:lvlText w:val="o"/>
      <w:lvlJc w:val="left"/>
      <w:pPr>
        <w:ind w:left="1800" w:hanging="360"/>
      </w:pPr>
      <w:rPr>
        <w:rFonts w:ascii="Courier New" w:hAnsi="Courier New" w:hint="default"/>
      </w:rPr>
    </w:lvl>
    <w:lvl w:ilvl="2" w:tplc="DE3E936E">
      <w:start w:val="1"/>
      <w:numFmt w:val="bullet"/>
      <w:lvlText w:val=""/>
      <w:lvlJc w:val="left"/>
      <w:pPr>
        <w:ind w:left="2520" w:hanging="360"/>
      </w:pPr>
      <w:rPr>
        <w:rFonts w:ascii="Wingdings" w:hAnsi="Wingdings" w:hint="default"/>
      </w:rPr>
    </w:lvl>
    <w:lvl w:ilvl="3" w:tplc="52F63D40">
      <w:start w:val="1"/>
      <w:numFmt w:val="bullet"/>
      <w:lvlText w:val=""/>
      <w:lvlJc w:val="left"/>
      <w:pPr>
        <w:ind w:left="3240" w:hanging="360"/>
      </w:pPr>
      <w:rPr>
        <w:rFonts w:ascii="Symbol" w:hAnsi="Symbol" w:hint="default"/>
      </w:rPr>
    </w:lvl>
    <w:lvl w:ilvl="4" w:tplc="4B44D5C0">
      <w:start w:val="1"/>
      <w:numFmt w:val="bullet"/>
      <w:lvlText w:val="o"/>
      <w:lvlJc w:val="left"/>
      <w:pPr>
        <w:ind w:left="3960" w:hanging="360"/>
      </w:pPr>
      <w:rPr>
        <w:rFonts w:ascii="Courier New" w:hAnsi="Courier New" w:hint="default"/>
      </w:rPr>
    </w:lvl>
    <w:lvl w:ilvl="5" w:tplc="CB68DCC6">
      <w:start w:val="1"/>
      <w:numFmt w:val="bullet"/>
      <w:lvlText w:val=""/>
      <w:lvlJc w:val="left"/>
      <w:pPr>
        <w:ind w:left="4680" w:hanging="360"/>
      </w:pPr>
      <w:rPr>
        <w:rFonts w:ascii="Wingdings" w:hAnsi="Wingdings" w:hint="default"/>
      </w:rPr>
    </w:lvl>
    <w:lvl w:ilvl="6" w:tplc="514E8F08">
      <w:start w:val="1"/>
      <w:numFmt w:val="bullet"/>
      <w:lvlText w:val=""/>
      <w:lvlJc w:val="left"/>
      <w:pPr>
        <w:ind w:left="5400" w:hanging="360"/>
      </w:pPr>
      <w:rPr>
        <w:rFonts w:ascii="Symbol" w:hAnsi="Symbol" w:hint="default"/>
      </w:rPr>
    </w:lvl>
    <w:lvl w:ilvl="7" w:tplc="A89AC4EC">
      <w:start w:val="1"/>
      <w:numFmt w:val="bullet"/>
      <w:lvlText w:val="o"/>
      <w:lvlJc w:val="left"/>
      <w:pPr>
        <w:ind w:left="6120" w:hanging="360"/>
      </w:pPr>
      <w:rPr>
        <w:rFonts w:ascii="Courier New" w:hAnsi="Courier New" w:hint="default"/>
      </w:rPr>
    </w:lvl>
    <w:lvl w:ilvl="8" w:tplc="3A923C10">
      <w:start w:val="1"/>
      <w:numFmt w:val="bullet"/>
      <w:lvlText w:val=""/>
      <w:lvlJc w:val="left"/>
      <w:pPr>
        <w:ind w:left="6840" w:hanging="360"/>
      </w:pPr>
      <w:rPr>
        <w:rFonts w:ascii="Wingdings" w:hAnsi="Wingdings" w:hint="default"/>
      </w:rPr>
    </w:lvl>
  </w:abstractNum>
  <w:abstractNum w:abstractNumId="16" w15:restartNumberingAfterBreak="0">
    <w:nsid w:val="7EA686D8"/>
    <w:multiLevelType w:val="hybridMultilevel"/>
    <w:tmpl w:val="DBCE1968"/>
    <w:lvl w:ilvl="0" w:tplc="0986AD2E">
      <w:start w:val="1"/>
      <w:numFmt w:val="bullet"/>
      <w:lvlText w:val=""/>
      <w:lvlJc w:val="left"/>
      <w:pPr>
        <w:ind w:left="720" w:hanging="360"/>
      </w:pPr>
      <w:rPr>
        <w:rFonts w:ascii="Symbol" w:hAnsi="Symbol" w:hint="default"/>
      </w:rPr>
    </w:lvl>
    <w:lvl w:ilvl="1" w:tplc="6C8CAE46">
      <w:start w:val="1"/>
      <w:numFmt w:val="bullet"/>
      <w:lvlText w:val="o"/>
      <w:lvlJc w:val="left"/>
      <w:pPr>
        <w:ind w:left="1440" w:hanging="360"/>
      </w:pPr>
      <w:rPr>
        <w:rFonts w:ascii="Courier New" w:hAnsi="Courier New" w:hint="default"/>
      </w:rPr>
    </w:lvl>
    <w:lvl w:ilvl="2" w:tplc="65306FA0">
      <w:start w:val="1"/>
      <w:numFmt w:val="bullet"/>
      <w:lvlText w:val=""/>
      <w:lvlJc w:val="left"/>
      <w:pPr>
        <w:ind w:left="2160" w:hanging="360"/>
      </w:pPr>
      <w:rPr>
        <w:rFonts w:ascii="Wingdings" w:hAnsi="Wingdings" w:hint="default"/>
      </w:rPr>
    </w:lvl>
    <w:lvl w:ilvl="3" w:tplc="EAC87C96">
      <w:start w:val="1"/>
      <w:numFmt w:val="bullet"/>
      <w:lvlText w:val=""/>
      <w:lvlJc w:val="left"/>
      <w:pPr>
        <w:ind w:left="2880" w:hanging="360"/>
      </w:pPr>
      <w:rPr>
        <w:rFonts w:ascii="Symbol" w:hAnsi="Symbol" w:hint="default"/>
      </w:rPr>
    </w:lvl>
    <w:lvl w:ilvl="4" w:tplc="23527D3C">
      <w:start w:val="1"/>
      <w:numFmt w:val="bullet"/>
      <w:lvlText w:val="o"/>
      <w:lvlJc w:val="left"/>
      <w:pPr>
        <w:ind w:left="3600" w:hanging="360"/>
      </w:pPr>
      <w:rPr>
        <w:rFonts w:ascii="Courier New" w:hAnsi="Courier New" w:hint="default"/>
      </w:rPr>
    </w:lvl>
    <w:lvl w:ilvl="5" w:tplc="E35033A2">
      <w:start w:val="1"/>
      <w:numFmt w:val="bullet"/>
      <w:lvlText w:val=""/>
      <w:lvlJc w:val="left"/>
      <w:pPr>
        <w:ind w:left="4320" w:hanging="360"/>
      </w:pPr>
      <w:rPr>
        <w:rFonts w:ascii="Wingdings" w:hAnsi="Wingdings" w:hint="default"/>
      </w:rPr>
    </w:lvl>
    <w:lvl w:ilvl="6" w:tplc="470C0FD0">
      <w:start w:val="1"/>
      <w:numFmt w:val="bullet"/>
      <w:lvlText w:val=""/>
      <w:lvlJc w:val="left"/>
      <w:pPr>
        <w:ind w:left="5040" w:hanging="360"/>
      </w:pPr>
      <w:rPr>
        <w:rFonts w:ascii="Symbol" w:hAnsi="Symbol" w:hint="default"/>
      </w:rPr>
    </w:lvl>
    <w:lvl w:ilvl="7" w:tplc="0FEC2F3C">
      <w:start w:val="1"/>
      <w:numFmt w:val="bullet"/>
      <w:lvlText w:val="o"/>
      <w:lvlJc w:val="left"/>
      <w:pPr>
        <w:ind w:left="5760" w:hanging="360"/>
      </w:pPr>
      <w:rPr>
        <w:rFonts w:ascii="Courier New" w:hAnsi="Courier New" w:hint="default"/>
      </w:rPr>
    </w:lvl>
    <w:lvl w:ilvl="8" w:tplc="5C5815DC">
      <w:start w:val="1"/>
      <w:numFmt w:val="bullet"/>
      <w:lvlText w:val=""/>
      <w:lvlJc w:val="left"/>
      <w:pPr>
        <w:ind w:left="6480" w:hanging="360"/>
      </w:pPr>
      <w:rPr>
        <w:rFonts w:ascii="Wingdings" w:hAnsi="Wingdings" w:hint="default"/>
      </w:rPr>
    </w:lvl>
  </w:abstractNum>
  <w:num w:numId="1" w16cid:durableId="1631596033">
    <w:abstractNumId w:val="9"/>
  </w:num>
  <w:num w:numId="2" w16cid:durableId="1929271849">
    <w:abstractNumId w:val="16"/>
  </w:num>
  <w:num w:numId="3" w16cid:durableId="1809591851">
    <w:abstractNumId w:val="7"/>
  </w:num>
  <w:num w:numId="4" w16cid:durableId="1161430088">
    <w:abstractNumId w:val="13"/>
  </w:num>
  <w:num w:numId="5" w16cid:durableId="1899854908">
    <w:abstractNumId w:val="6"/>
  </w:num>
  <w:num w:numId="6" w16cid:durableId="1718628872">
    <w:abstractNumId w:val="1"/>
  </w:num>
  <w:num w:numId="7" w16cid:durableId="1245459586">
    <w:abstractNumId w:val="11"/>
  </w:num>
  <w:num w:numId="8" w16cid:durableId="1952273636">
    <w:abstractNumId w:val="4"/>
  </w:num>
  <w:num w:numId="9" w16cid:durableId="382289236">
    <w:abstractNumId w:val="12"/>
  </w:num>
  <w:num w:numId="10" w16cid:durableId="1078332038">
    <w:abstractNumId w:val="10"/>
  </w:num>
  <w:num w:numId="11" w16cid:durableId="1597398354">
    <w:abstractNumId w:val="5"/>
  </w:num>
  <w:num w:numId="12" w16cid:durableId="1124424117">
    <w:abstractNumId w:val="0"/>
  </w:num>
  <w:num w:numId="13" w16cid:durableId="777799091">
    <w:abstractNumId w:val="15"/>
  </w:num>
  <w:num w:numId="14" w16cid:durableId="174420334">
    <w:abstractNumId w:val="8"/>
  </w:num>
  <w:num w:numId="15" w16cid:durableId="12998699">
    <w:abstractNumId w:val="3"/>
  </w:num>
  <w:num w:numId="16" w16cid:durableId="249970308">
    <w:abstractNumId w:val="2"/>
  </w:num>
  <w:num w:numId="17" w16cid:durableId="290523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A9F4E5"/>
    <w:rsid w:val="00151F25"/>
    <w:rsid w:val="002AC749"/>
    <w:rsid w:val="002D7A0B"/>
    <w:rsid w:val="00324FB5"/>
    <w:rsid w:val="003F2CC8"/>
    <w:rsid w:val="0049E2B8"/>
    <w:rsid w:val="006D97DC"/>
    <w:rsid w:val="006E1924"/>
    <w:rsid w:val="008F1D3B"/>
    <w:rsid w:val="0090D71A"/>
    <w:rsid w:val="009A9B58"/>
    <w:rsid w:val="00C4028C"/>
    <w:rsid w:val="00C823E0"/>
    <w:rsid w:val="00DF8960"/>
    <w:rsid w:val="00ED48BA"/>
    <w:rsid w:val="00F0595E"/>
    <w:rsid w:val="00F51C7A"/>
    <w:rsid w:val="00FDD9C2"/>
    <w:rsid w:val="013ABA1A"/>
    <w:rsid w:val="015D033D"/>
    <w:rsid w:val="01C83371"/>
    <w:rsid w:val="01D09FF2"/>
    <w:rsid w:val="01DF5D98"/>
    <w:rsid w:val="02040EDF"/>
    <w:rsid w:val="0213AFBB"/>
    <w:rsid w:val="021CE862"/>
    <w:rsid w:val="027B59C1"/>
    <w:rsid w:val="02847655"/>
    <w:rsid w:val="02893EBE"/>
    <w:rsid w:val="028F72FC"/>
    <w:rsid w:val="0292925D"/>
    <w:rsid w:val="0295D931"/>
    <w:rsid w:val="02DC9231"/>
    <w:rsid w:val="02F1D85D"/>
    <w:rsid w:val="041B7480"/>
    <w:rsid w:val="04250F1F"/>
    <w:rsid w:val="042A1D73"/>
    <w:rsid w:val="047864E1"/>
    <w:rsid w:val="047B7073"/>
    <w:rsid w:val="047BE0B0"/>
    <w:rsid w:val="0493E19F"/>
    <w:rsid w:val="049BB4AF"/>
    <w:rsid w:val="05099EC2"/>
    <w:rsid w:val="0531904E"/>
    <w:rsid w:val="0533802A"/>
    <w:rsid w:val="0541FD75"/>
    <w:rsid w:val="055EC2EA"/>
    <w:rsid w:val="05AD2594"/>
    <w:rsid w:val="05B2FA83"/>
    <w:rsid w:val="05B7B846"/>
    <w:rsid w:val="05C14D27"/>
    <w:rsid w:val="05F2C673"/>
    <w:rsid w:val="0696B325"/>
    <w:rsid w:val="06A69BA1"/>
    <w:rsid w:val="071AE272"/>
    <w:rsid w:val="073709D0"/>
    <w:rsid w:val="074A982D"/>
    <w:rsid w:val="0762E41F"/>
    <w:rsid w:val="0773802E"/>
    <w:rsid w:val="0784965D"/>
    <w:rsid w:val="07A47EAE"/>
    <w:rsid w:val="07C96157"/>
    <w:rsid w:val="07E7C5EB"/>
    <w:rsid w:val="0800FBA9"/>
    <w:rsid w:val="082B6EEA"/>
    <w:rsid w:val="083AA051"/>
    <w:rsid w:val="08892FF7"/>
    <w:rsid w:val="08CF3E8E"/>
    <w:rsid w:val="08E75D23"/>
    <w:rsid w:val="08EA9B45"/>
    <w:rsid w:val="08F8EDE9"/>
    <w:rsid w:val="09008580"/>
    <w:rsid w:val="092E6324"/>
    <w:rsid w:val="093BB677"/>
    <w:rsid w:val="095D7C9A"/>
    <w:rsid w:val="09AA7696"/>
    <w:rsid w:val="09C8A2A3"/>
    <w:rsid w:val="09D35E3E"/>
    <w:rsid w:val="0A13DBF8"/>
    <w:rsid w:val="0A26CD94"/>
    <w:rsid w:val="0A866BA6"/>
    <w:rsid w:val="0A8B1B0A"/>
    <w:rsid w:val="0A9DFB88"/>
    <w:rsid w:val="0AD660AF"/>
    <w:rsid w:val="0ADC1F70"/>
    <w:rsid w:val="0B09F4FD"/>
    <w:rsid w:val="0B242380"/>
    <w:rsid w:val="0B33867F"/>
    <w:rsid w:val="0B3E7253"/>
    <w:rsid w:val="0B47A171"/>
    <w:rsid w:val="0B5B8976"/>
    <w:rsid w:val="0B738BE0"/>
    <w:rsid w:val="0B9A1C88"/>
    <w:rsid w:val="0B9D47E0"/>
    <w:rsid w:val="0BC79AD6"/>
    <w:rsid w:val="0BE74B5E"/>
    <w:rsid w:val="0C0FE85C"/>
    <w:rsid w:val="0C77EFD1"/>
    <w:rsid w:val="0CB12B50"/>
    <w:rsid w:val="0CCD04FD"/>
    <w:rsid w:val="0CD40DB9"/>
    <w:rsid w:val="0CFD5C3B"/>
    <w:rsid w:val="0DACD191"/>
    <w:rsid w:val="0DBACE46"/>
    <w:rsid w:val="0DC20570"/>
    <w:rsid w:val="0DEBC86B"/>
    <w:rsid w:val="0E34777A"/>
    <w:rsid w:val="0E67920D"/>
    <w:rsid w:val="0EA8FEF7"/>
    <w:rsid w:val="0EB52124"/>
    <w:rsid w:val="0ECD8673"/>
    <w:rsid w:val="0EE8DFBB"/>
    <w:rsid w:val="0F2ACB1F"/>
    <w:rsid w:val="0F584D57"/>
    <w:rsid w:val="0F6ED4A4"/>
    <w:rsid w:val="0FAC552B"/>
    <w:rsid w:val="0FB56D64"/>
    <w:rsid w:val="0FBCECD5"/>
    <w:rsid w:val="0FE206DD"/>
    <w:rsid w:val="10003C5E"/>
    <w:rsid w:val="105352FD"/>
    <w:rsid w:val="1054A5AE"/>
    <w:rsid w:val="106013E7"/>
    <w:rsid w:val="107321D6"/>
    <w:rsid w:val="109502E0"/>
    <w:rsid w:val="10CBC131"/>
    <w:rsid w:val="10CC9B3E"/>
    <w:rsid w:val="10F26F08"/>
    <w:rsid w:val="10F4837C"/>
    <w:rsid w:val="118AFEBE"/>
    <w:rsid w:val="118D8B36"/>
    <w:rsid w:val="11CB389E"/>
    <w:rsid w:val="11E2CD64"/>
    <w:rsid w:val="11E460FB"/>
    <w:rsid w:val="122AE7D4"/>
    <w:rsid w:val="12B37AE5"/>
    <w:rsid w:val="12E3F5ED"/>
    <w:rsid w:val="12E73155"/>
    <w:rsid w:val="12ED5607"/>
    <w:rsid w:val="13E55750"/>
    <w:rsid w:val="13E7841D"/>
    <w:rsid w:val="140ABC80"/>
    <w:rsid w:val="141DF2F9"/>
    <w:rsid w:val="1430139D"/>
    <w:rsid w:val="148B98D6"/>
    <w:rsid w:val="14C60360"/>
    <w:rsid w:val="14C8CFE7"/>
    <w:rsid w:val="15106963"/>
    <w:rsid w:val="152B0C02"/>
    <w:rsid w:val="155D1A52"/>
    <w:rsid w:val="15814263"/>
    <w:rsid w:val="159EBB19"/>
    <w:rsid w:val="15A5C7CF"/>
    <w:rsid w:val="15E0B5AD"/>
    <w:rsid w:val="163B5DBF"/>
    <w:rsid w:val="164BE432"/>
    <w:rsid w:val="1661578E"/>
    <w:rsid w:val="167E27DC"/>
    <w:rsid w:val="1681D502"/>
    <w:rsid w:val="16A3B8E3"/>
    <w:rsid w:val="16A7DED3"/>
    <w:rsid w:val="16ED0CB1"/>
    <w:rsid w:val="17040657"/>
    <w:rsid w:val="17264A40"/>
    <w:rsid w:val="17499358"/>
    <w:rsid w:val="1761B08C"/>
    <w:rsid w:val="1767B45F"/>
    <w:rsid w:val="17B2A834"/>
    <w:rsid w:val="17F40491"/>
    <w:rsid w:val="1831F83B"/>
    <w:rsid w:val="183A7A22"/>
    <w:rsid w:val="18520EE8"/>
    <w:rsid w:val="18674950"/>
    <w:rsid w:val="187179A3"/>
    <w:rsid w:val="1897AF87"/>
    <w:rsid w:val="18B482D5"/>
    <w:rsid w:val="18BABFA2"/>
    <w:rsid w:val="18E60740"/>
    <w:rsid w:val="18FD80ED"/>
    <w:rsid w:val="190384C0"/>
    <w:rsid w:val="1956CF3F"/>
    <w:rsid w:val="195E605F"/>
    <w:rsid w:val="1A0ACDFD"/>
    <w:rsid w:val="1A2353C3"/>
    <w:rsid w:val="1A9303BB"/>
    <w:rsid w:val="1AA803F9"/>
    <w:rsid w:val="1AB0F59A"/>
    <w:rsid w:val="1AB73374"/>
    <w:rsid w:val="1AB77047"/>
    <w:rsid w:val="1ACCC2DD"/>
    <w:rsid w:val="1AE4C9DF"/>
    <w:rsid w:val="1B15CA0D"/>
    <w:rsid w:val="1B1D7EED"/>
    <w:rsid w:val="1B229E6B"/>
    <w:rsid w:val="1B3BE60A"/>
    <w:rsid w:val="1B6AA210"/>
    <w:rsid w:val="1B76FFC7"/>
    <w:rsid w:val="1BBABF32"/>
    <w:rsid w:val="1BC38389"/>
    <w:rsid w:val="1C26549B"/>
    <w:rsid w:val="1C2C7615"/>
    <w:rsid w:val="1C4CC5FB"/>
    <w:rsid w:val="1CAD7487"/>
    <w:rsid w:val="1CCD1878"/>
    <w:rsid w:val="1CE15F4F"/>
    <w:rsid w:val="1D0CA7AB"/>
    <w:rsid w:val="1D207FC5"/>
    <w:rsid w:val="1D2A109B"/>
    <w:rsid w:val="1D2D40AF"/>
    <w:rsid w:val="1D5ABD3C"/>
    <w:rsid w:val="1D773B92"/>
    <w:rsid w:val="1DE8965C"/>
    <w:rsid w:val="1DEA1A6D"/>
    <w:rsid w:val="1DFF3FC2"/>
    <w:rsid w:val="1E04639F"/>
    <w:rsid w:val="1E2175DF"/>
    <w:rsid w:val="1E8EA767"/>
    <w:rsid w:val="1E936159"/>
    <w:rsid w:val="1E9F4D24"/>
    <w:rsid w:val="1EA4011D"/>
    <w:rsid w:val="1EDD3978"/>
    <w:rsid w:val="1EEEE844"/>
    <w:rsid w:val="2017AAD8"/>
    <w:rsid w:val="20340DF2"/>
    <w:rsid w:val="2086DD88"/>
    <w:rsid w:val="20E16DC0"/>
    <w:rsid w:val="210892D2"/>
    <w:rsid w:val="2120371E"/>
    <w:rsid w:val="2126D017"/>
    <w:rsid w:val="21386B32"/>
    <w:rsid w:val="213D2729"/>
    <w:rsid w:val="21AF8E1A"/>
    <w:rsid w:val="21D13874"/>
    <w:rsid w:val="21D9B4E3"/>
    <w:rsid w:val="21E238D3"/>
    <w:rsid w:val="22A24E98"/>
    <w:rsid w:val="22A4B922"/>
    <w:rsid w:val="22F4AAED"/>
    <w:rsid w:val="2302E407"/>
    <w:rsid w:val="237B40E7"/>
    <w:rsid w:val="237D2CC9"/>
    <w:rsid w:val="23908E8F"/>
    <w:rsid w:val="23EED617"/>
    <w:rsid w:val="2406A6DA"/>
    <w:rsid w:val="240DFD83"/>
    <w:rsid w:val="241F8FAF"/>
    <w:rsid w:val="243F6CFE"/>
    <w:rsid w:val="2448211A"/>
    <w:rsid w:val="24B05854"/>
    <w:rsid w:val="24B7BD68"/>
    <w:rsid w:val="24BADA80"/>
    <w:rsid w:val="2518FD2A"/>
    <w:rsid w:val="253FB329"/>
    <w:rsid w:val="2555A086"/>
    <w:rsid w:val="2566A55D"/>
    <w:rsid w:val="25A813A6"/>
    <w:rsid w:val="25B0A491"/>
    <w:rsid w:val="25B0F5A0"/>
    <w:rsid w:val="25ECA2D8"/>
    <w:rsid w:val="260B2C86"/>
    <w:rsid w:val="26B9DCAD"/>
    <w:rsid w:val="26C82F51"/>
    <w:rsid w:val="26D3050A"/>
    <w:rsid w:val="271CF187"/>
    <w:rsid w:val="2777D456"/>
    <w:rsid w:val="278F78A2"/>
    <w:rsid w:val="27F7B764"/>
    <w:rsid w:val="282934E1"/>
    <w:rsid w:val="28588B72"/>
    <w:rsid w:val="288514CA"/>
    <w:rsid w:val="28E8AD53"/>
    <w:rsid w:val="28F012AD"/>
    <w:rsid w:val="2918970D"/>
    <w:rsid w:val="291B7B4A"/>
    <w:rsid w:val="298AC950"/>
    <w:rsid w:val="29D15A0E"/>
    <w:rsid w:val="29EC6E4D"/>
    <w:rsid w:val="29F96AF5"/>
    <w:rsid w:val="2A556C7B"/>
    <w:rsid w:val="2AB7629E"/>
    <w:rsid w:val="2ABD6671"/>
    <w:rsid w:val="2AD05745"/>
    <w:rsid w:val="2B1F99D8"/>
    <w:rsid w:val="2B3B4A67"/>
    <w:rsid w:val="2B8D4DD0"/>
    <w:rsid w:val="2BE1AE96"/>
    <w:rsid w:val="2BEB96E2"/>
    <w:rsid w:val="2C12B533"/>
    <w:rsid w:val="2C1436D8"/>
    <w:rsid w:val="2C62EC03"/>
    <w:rsid w:val="2C7A6E0A"/>
    <w:rsid w:val="2D08FAD0"/>
    <w:rsid w:val="2D310BB7"/>
    <w:rsid w:val="2D99649A"/>
    <w:rsid w:val="2DE172A9"/>
    <w:rsid w:val="2DE39566"/>
    <w:rsid w:val="2E07F807"/>
    <w:rsid w:val="2E2EDD69"/>
    <w:rsid w:val="2E4102C8"/>
    <w:rsid w:val="2E5BDF0A"/>
    <w:rsid w:val="2E87E684"/>
    <w:rsid w:val="2E96C88A"/>
    <w:rsid w:val="2EBC3320"/>
    <w:rsid w:val="2EC4EE92"/>
    <w:rsid w:val="2F4BD79A"/>
    <w:rsid w:val="2F7F65C7"/>
    <w:rsid w:val="2F7F67E1"/>
    <w:rsid w:val="300A48E8"/>
    <w:rsid w:val="300F9311"/>
    <w:rsid w:val="30409B92"/>
    <w:rsid w:val="30460724"/>
    <w:rsid w:val="304C45FA"/>
    <w:rsid w:val="304C9AFC"/>
    <w:rsid w:val="30639D57"/>
    <w:rsid w:val="309FBCD9"/>
    <w:rsid w:val="311B3628"/>
    <w:rsid w:val="31345E85"/>
    <w:rsid w:val="32060363"/>
    <w:rsid w:val="3212CF7E"/>
    <w:rsid w:val="3228185B"/>
    <w:rsid w:val="322BB7E5"/>
    <w:rsid w:val="323032E6"/>
    <w:rsid w:val="32780D52"/>
    <w:rsid w:val="3283785C"/>
    <w:rsid w:val="328C8CCB"/>
    <w:rsid w:val="32B55004"/>
    <w:rsid w:val="337F34BB"/>
    <w:rsid w:val="33808225"/>
    <w:rsid w:val="339B3E19"/>
    <w:rsid w:val="33B9C59E"/>
    <w:rsid w:val="33E7FC3C"/>
    <w:rsid w:val="341F48BD"/>
    <w:rsid w:val="3423E818"/>
    <w:rsid w:val="344A4D3C"/>
    <w:rsid w:val="344F3819"/>
    <w:rsid w:val="3452D6EA"/>
    <w:rsid w:val="34681656"/>
    <w:rsid w:val="347C8229"/>
    <w:rsid w:val="34A2E04D"/>
    <w:rsid w:val="34DE4DF8"/>
    <w:rsid w:val="350808EE"/>
    <w:rsid w:val="35104E0F"/>
    <w:rsid w:val="35197847"/>
    <w:rsid w:val="3530F1F4"/>
    <w:rsid w:val="35370E7A"/>
    <w:rsid w:val="353C1D9C"/>
    <w:rsid w:val="35A43BF7"/>
    <w:rsid w:val="35A9FFFE"/>
    <w:rsid w:val="35BA1582"/>
    <w:rsid w:val="35BDF6CA"/>
    <w:rsid w:val="35D3D417"/>
    <w:rsid w:val="35EFD5E4"/>
    <w:rsid w:val="363E47A4"/>
    <w:rsid w:val="3688CB97"/>
    <w:rsid w:val="36C674C2"/>
    <w:rsid w:val="36D10ED1"/>
    <w:rsid w:val="36D915D6"/>
    <w:rsid w:val="36ECF824"/>
    <w:rsid w:val="372DA1C7"/>
    <w:rsid w:val="380384C2"/>
    <w:rsid w:val="3818C213"/>
    <w:rsid w:val="381AAB8D"/>
    <w:rsid w:val="383F0940"/>
    <w:rsid w:val="3847EED1"/>
    <w:rsid w:val="3850C9EE"/>
    <w:rsid w:val="3860359B"/>
    <w:rsid w:val="38803702"/>
    <w:rsid w:val="38A93349"/>
    <w:rsid w:val="38C961E0"/>
    <w:rsid w:val="3926480D"/>
    <w:rsid w:val="3931B607"/>
    <w:rsid w:val="393C1DF4"/>
    <w:rsid w:val="3959236D"/>
    <w:rsid w:val="3964A08F"/>
    <w:rsid w:val="399737CF"/>
    <w:rsid w:val="39BC46BE"/>
    <w:rsid w:val="3A1DE163"/>
    <w:rsid w:val="3A37BB51"/>
    <w:rsid w:val="3A5C48C7"/>
    <w:rsid w:val="3A7487D7"/>
    <w:rsid w:val="3A996958"/>
    <w:rsid w:val="3A9BB7A2"/>
    <w:rsid w:val="3AC2186E"/>
    <w:rsid w:val="3B071334"/>
    <w:rsid w:val="3B7363CA"/>
    <w:rsid w:val="3B8EF8A1"/>
    <w:rsid w:val="3BF019D2"/>
    <w:rsid w:val="3C139D2B"/>
    <w:rsid w:val="3C2623E1"/>
    <w:rsid w:val="3C2EE877"/>
    <w:rsid w:val="3C655CB1"/>
    <w:rsid w:val="3C7110F0"/>
    <w:rsid w:val="3C8487A8"/>
    <w:rsid w:val="3C987F5A"/>
    <w:rsid w:val="3CD3E202"/>
    <w:rsid w:val="3CE021CD"/>
    <w:rsid w:val="3CE30873"/>
    <w:rsid w:val="3D1CCC4D"/>
    <w:rsid w:val="3D42205F"/>
    <w:rsid w:val="3D5E359E"/>
    <w:rsid w:val="3D6DD314"/>
    <w:rsid w:val="3D747D26"/>
    <w:rsid w:val="3D7FD4C7"/>
    <w:rsid w:val="3DAC4B63"/>
    <w:rsid w:val="3DDACE16"/>
    <w:rsid w:val="3DF35D46"/>
    <w:rsid w:val="3DF61A5F"/>
    <w:rsid w:val="3E344FBB"/>
    <w:rsid w:val="3E35CD1A"/>
    <w:rsid w:val="3E646606"/>
    <w:rsid w:val="3E9F98AF"/>
    <w:rsid w:val="3EB89CAE"/>
    <w:rsid w:val="3EC5A4CE"/>
    <w:rsid w:val="3ED501F2"/>
    <w:rsid w:val="3EEF7886"/>
    <w:rsid w:val="3EFA8ACC"/>
    <w:rsid w:val="3F38B3AC"/>
    <w:rsid w:val="3F4148F4"/>
    <w:rsid w:val="3F59086B"/>
    <w:rsid w:val="3F76373A"/>
    <w:rsid w:val="40546D0F"/>
    <w:rsid w:val="4075794A"/>
    <w:rsid w:val="40E3C95B"/>
    <w:rsid w:val="40E75BC7"/>
    <w:rsid w:val="4114B295"/>
    <w:rsid w:val="41394778"/>
    <w:rsid w:val="415FD349"/>
    <w:rsid w:val="41E3FE50"/>
    <w:rsid w:val="41E8CA62"/>
    <w:rsid w:val="41EBF1E8"/>
    <w:rsid w:val="420F3E08"/>
    <w:rsid w:val="421AA0A4"/>
    <w:rsid w:val="423E4542"/>
    <w:rsid w:val="427F99BC"/>
    <w:rsid w:val="429081F5"/>
    <w:rsid w:val="42C2AE12"/>
    <w:rsid w:val="42F02C18"/>
    <w:rsid w:val="42F1861C"/>
    <w:rsid w:val="430446C2"/>
    <w:rsid w:val="4334EAD0"/>
    <w:rsid w:val="43386842"/>
    <w:rsid w:val="439DAB68"/>
    <w:rsid w:val="43DEF3AA"/>
    <w:rsid w:val="442C1079"/>
    <w:rsid w:val="44339E4A"/>
    <w:rsid w:val="4468FAB4"/>
    <w:rsid w:val="44878EA3"/>
    <w:rsid w:val="4487F467"/>
    <w:rsid w:val="449C637E"/>
    <w:rsid w:val="44A3913F"/>
    <w:rsid w:val="450B3A60"/>
    <w:rsid w:val="454715BE"/>
    <w:rsid w:val="454DC2B4"/>
    <w:rsid w:val="45B73A7E"/>
    <w:rsid w:val="45BF9ECF"/>
    <w:rsid w:val="463EABED"/>
    <w:rsid w:val="4657E5E6"/>
    <w:rsid w:val="465C5054"/>
    <w:rsid w:val="4666A70B"/>
    <w:rsid w:val="46833788"/>
    <w:rsid w:val="46AA55D9"/>
    <w:rsid w:val="46B6FDC8"/>
    <w:rsid w:val="46CD241D"/>
    <w:rsid w:val="46D998CE"/>
    <w:rsid w:val="473A1A51"/>
    <w:rsid w:val="4752991B"/>
    <w:rsid w:val="4764A831"/>
    <w:rsid w:val="47A888FC"/>
    <w:rsid w:val="47C39D3B"/>
    <w:rsid w:val="47DA1B21"/>
    <w:rsid w:val="47EB7C1A"/>
    <w:rsid w:val="483A5141"/>
    <w:rsid w:val="483E8B2B"/>
    <w:rsid w:val="4845BB89"/>
    <w:rsid w:val="4847F3C3"/>
    <w:rsid w:val="48542A08"/>
    <w:rsid w:val="485F7EF4"/>
    <w:rsid w:val="486F1D43"/>
    <w:rsid w:val="4875692F"/>
    <w:rsid w:val="4875D46C"/>
    <w:rsid w:val="4886A406"/>
    <w:rsid w:val="488CA7D9"/>
    <w:rsid w:val="4913AB64"/>
    <w:rsid w:val="497B43FE"/>
    <w:rsid w:val="49874C7B"/>
    <w:rsid w:val="49963ABA"/>
    <w:rsid w:val="49BADA22"/>
    <w:rsid w:val="49C908B1"/>
    <w:rsid w:val="49DA0196"/>
    <w:rsid w:val="4A113990"/>
    <w:rsid w:val="4A1C26D4"/>
    <w:rsid w:val="4A1E7C4C"/>
    <w:rsid w:val="4A8EA677"/>
    <w:rsid w:val="4A901383"/>
    <w:rsid w:val="4AD83C38"/>
    <w:rsid w:val="4AE724C2"/>
    <w:rsid w:val="4AFC5FCD"/>
    <w:rsid w:val="4B23BD71"/>
    <w:rsid w:val="4B2C0A09"/>
    <w:rsid w:val="4B78F2EA"/>
    <w:rsid w:val="4BAD09F1"/>
    <w:rsid w:val="4BBA5B39"/>
    <w:rsid w:val="4BE8A0D5"/>
    <w:rsid w:val="4C740C99"/>
    <w:rsid w:val="4C785B4E"/>
    <w:rsid w:val="4C82F523"/>
    <w:rsid w:val="4CD72305"/>
    <w:rsid w:val="4D07D279"/>
    <w:rsid w:val="4D364ECF"/>
    <w:rsid w:val="4D53C796"/>
    <w:rsid w:val="4D5A1529"/>
    <w:rsid w:val="4DA0B0B5"/>
    <w:rsid w:val="4DB92F7F"/>
    <w:rsid w:val="4DC7B445"/>
    <w:rsid w:val="4DCA39E9"/>
    <w:rsid w:val="4DD340D1"/>
    <w:rsid w:val="4E126798"/>
    <w:rsid w:val="4E16A9BD"/>
    <w:rsid w:val="4E464085"/>
    <w:rsid w:val="4E4D679F"/>
    <w:rsid w:val="4E8E4B45"/>
    <w:rsid w:val="4E8E64E7"/>
    <w:rsid w:val="4EBD0F2F"/>
    <w:rsid w:val="4ED541A5"/>
    <w:rsid w:val="4F23DB7E"/>
    <w:rsid w:val="4F3273B1"/>
    <w:rsid w:val="4F40F754"/>
    <w:rsid w:val="4F5A8BEB"/>
    <w:rsid w:val="4F81FADC"/>
    <w:rsid w:val="4FA7EEB5"/>
    <w:rsid w:val="4FAA3BB7"/>
    <w:rsid w:val="4FBA8CD2"/>
    <w:rsid w:val="505DA91A"/>
    <w:rsid w:val="5066F009"/>
    <w:rsid w:val="50711206"/>
    <w:rsid w:val="5091B5EB"/>
    <w:rsid w:val="5096AC87"/>
    <w:rsid w:val="50C0DE7C"/>
    <w:rsid w:val="50F23F97"/>
    <w:rsid w:val="50F25A63"/>
    <w:rsid w:val="510E6E4B"/>
    <w:rsid w:val="510EE780"/>
    <w:rsid w:val="5146036C"/>
    <w:rsid w:val="5146E1D0"/>
    <w:rsid w:val="51493D2C"/>
    <w:rsid w:val="518D0E99"/>
    <w:rsid w:val="5247CF7E"/>
    <w:rsid w:val="524927D6"/>
    <w:rsid w:val="525327A7"/>
    <w:rsid w:val="5264E7D4"/>
    <w:rsid w:val="529B2568"/>
    <w:rsid w:val="52ADF0AC"/>
    <w:rsid w:val="52B8EC2A"/>
    <w:rsid w:val="52BF2850"/>
    <w:rsid w:val="52EB3BA3"/>
    <w:rsid w:val="533DB969"/>
    <w:rsid w:val="53C956AD"/>
    <w:rsid w:val="53FAAD84"/>
    <w:rsid w:val="541DAB9F"/>
    <w:rsid w:val="54407B46"/>
    <w:rsid w:val="547D4021"/>
    <w:rsid w:val="547EF1B9"/>
    <w:rsid w:val="5487B44C"/>
    <w:rsid w:val="54DFD4AB"/>
    <w:rsid w:val="54E62D4B"/>
    <w:rsid w:val="54F24D59"/>
    <w:rsid w:val="54FCE32F"/>
    <w:rsid w:val="5526BA33"/>
    <w:rsid w:val="55520284"/>
    <w:rsid w:val="5588DF33"/>
    <w:rsid w:val="5598FDB0"/>
    <w:rsid w:val="55C22D63"/>
    <w:rsid w:val="55EFF2DF"/>
    <w:rsid w:val="5629D769"/>
    <w:rsid w:val="567CAD31"/>
    <w:rsid w:val="5698B390"/>
    <w:rsid w:val="56A9F4E5"/>
    <w:rsid w:val="57024D5A"/>
    <w:rsid w:val="570ABC49"/>
    <w:rsid w:val="570CF7DD"/>
    <w:rsid w:val="57310E7C"/>
    <w:rsid w:val="5774AE9B"/>
    <w:rsid w:val="580BD3E1"/>
    <w:rsid w:val="581DCE0D"/>
    <w:rsid w:val="5843EC09"/>
    <w:rsid w:val="58819D98"/>
    <w:rsid w:val="58BDD45F"/>
    <w:rsid w:val="5913EC69"/>
    <w:rsid w:val="5942B88D"/>
    <w:rsid w:val="597582F0"/>
    <w:rsid w:val="59B99E6E"/>
    <w:rsid w:val="59DA88C2"/>
    <w:rsid w:val="59FEA73D"/>
    <w:rsid w:val="5A0B2063"/>
    <w:rsid w:val="5A0C17E5"/>
    <w:rsid w:val="5A58276B"/>
    <w:rsid w:val="5A636552"/>
    <w:rsid w:val="5A84E1D2"/>
    <w:rsid w:val="5A9AAB4A"/>
    <w:rsid w:val="5AA681C2"/>
    <w:rsid w:val="5B3C46A5"/>
    <w:rsid w:val="5B6CD323"/>
    <w:rsid w:val="5B80D1E3"/>
    <w:rsid w:val="5B8D5097"/>
    <w:rsid w:val="5B906164"/>
    <w:rsid w:val="5B9C08A9"/>
    <w:rsid w:val="5B9D59F1"/>
    <w:rsid w:val="5BB79DAA"/>
    <w:rsid w:val="5BD225E0"/>
    <w:rsid w:val="5BF3F7CC"/>
    <w:rsid w:val="5BF46799"/>
    <w:rsid w:val="5BFF9414"/>
    <w:rsid w:val="5C5A856A"/>
    <w:rsid w:val="5C9E40F2"/>
    <w:rsid w:val="5CC25C8D"/>
    <w:rsid w:val="5CE8A047"/>
    <w:rsid w:val="5D0E05B0"/>
    <w:rsid w:val="5D108C34"/>
    <w:rsid w:val="5D35CAA1"/>
    <w:rsid w:val="5D7038F3"/>
    <w:rsid w:val="5D7754E9"/>
    <w:rsid w:val="5D816F69"/>
    <w:rsid w:val="5D87CCBE"/>
    <w:rsid w:val="5D9AD895"/>
    <w:rsid w:val="5DF82AB7"/>
    <w:rsid w:val="5E23AE77"/>
    <w:rsid w:val="5E34E94E"/>
    <w:rsid w:val="5EAA5AAB"/>
    <w:rsid w:val="5EB9BD51"/>
    <w:rsid w:val="5F1CD29B"/>
    <w:rsid w:val="5F5F1790"/>
    <w:rsid w:val="5F6DB026"/>
    <w:rsid w:val="5FC98AD3"/>
    <w:rsid w:val="5FDD5063"/>
    <w:rsid w:val="6004B7DD"/>
    <w:rsid w:val="606F9672"/>
    <w:rsid w:val="6075BCC8"/>
    <w:rsid w:val="609CA2B1"/>
    <w:rsid w:val="60AA7FA7"/>
    <w:rsid w:val="60B2C05D"/>
    <w:rsid w:val="60C08F50"/>
    <w:rsid w:val="61385589"/>
    <w:rsid w:val="614F3765"/>
    <w:rsid w:val="61762D9B"/>
    <w:rsid w:val="618B9991"/>
    <w:rsid w:val="6199901E"/>
    <w:rsid w:val="61CD6050"/>
    <w:rsid w:val="61E1F986"/>
    <w:rsid w:val="61F01367"/>
    <w:rsid w:val="620B66D3"/>
    <w:rsid w:val="626932F1"/>
    <w:rsid w:val="6275EA41"/>
    <w:rsid w:val="62B1FA60"/>
    <w:rsid w:val="62BCCB6F"/>
    <w:rsid w:val="62DE9142"/>
    <w:rsid w:val="62E24C4B"/>
    <w:rsid w:val="62F71F9A"/>
    <w:rsid w:val="631DF12F"/>
    <w:rsid w:val="632B0973"/>
    <w:rsid w:val="6334CFB1"/>
    <w:rsid w:val="635AD2D3"/>
    <w:rsid w:val="6388B80A"/>
    <w:rsid w:val="638E696C"/>
    <w:rsid w:val="63C462A6"/>
    <w:rsid w:val="63DBFA03"/>
    <w:rsid w:val="63EE2747"/>
    <w:rsid w:val="644BF94F"/>
    <w:rsid w:val="645DFED5"/>
    <w:rsid w:val="6486F489"/>
    <w:rsid w:val="64918809"/>
    <w:rsid w:val="64F6F58F"/>
    <w:rsid w:val="64FC70DF"/>
    <w:rsid w:val="6527B429"/>
    <w:rsid w:val="653904DF"/>
    <w:rsid w:val="658304A8"/>
    <w:rsid w:val="65ADCFED"/>
    <w:rsid w:val="65D3F738"/>
    <w:rsid w:val="65D6EBAB"/>
    <w:rsid w:val="65DF5A98"/>
    <w:rsid w:val="65EB054E"/>
    <w:rsid w:val="65F7175F"/>
    <w:rsid w:val="662EC05C"/>
    <w:rsid w:val="6644AA97"/>
    <w:rsid w:val="66681D71"/>
    <w:rsid w:val="66927395"/>
    <w:rsid w:val="670FFBF4"/>
    <w:rsid w:val="6720F55C"/>
    <w:rsid w:val="672D1B6D"/>
    <w:rsid w:val="67380884"/>
    <w:rsid w:val="67841390"/>
    <w:rsid w:val="67BFF6E8"/>
    <w:rsid w:val="67E07AF8"/>
    <w:rsid w:val="67F22FF5"/>
    <w:rsid w:val="68002682"/>
    <w:rsid w:val="6805EA89"/>
    <w:rsid w:val="6810DB11"/>
    <w:rsid w:val="68534E92"/>
    <w:rsid w:val="689D1545"/>
    <w:rsid w:val="68ABCC55"/>
    <w:rsid w:val="68C57B62"/>
    <w:rsid w:val="68C617C2"/>
    <w:rsid w:val="68CA7F65"/>
    <w:rsid w:val="68FA1C64"/>
    <w:rsid w:val="690E8C6D"/>
    <w:rsid w:val="6927B4CA"/>
    <w:rsid w:val="693B4380"/>
    <w:rsid w:val="69BF556B"/>
    <w:rsid w:val="69C7E0FA"/>
    <w:rsid w:val="69F06E20"/>
    <w:rsid w:val="69F2672A"/>
    <w:rsid w:val="6A319998"/>
    <w:rsid w:val="6A479CB6"/>
    <w:rsid w:val="6A83DBDD"/>
    <w:rsid w:val="6AD713E1"/>
    <w:rsid w:val="6AE4D8B6"/>
    <w:rsid w:val="6B181BBA"/>
    <w:rsid w:val="6B6E1775"/>
    <w:rsid w:val="6B993DCD"/>
    <w:rsid w:val="6BA89916"/>
    <w:rsid w:val="6BBF09E5"/>
    <w:rsid w:val="6BF16303"/>
    <w:rsid w:val="6C2C4458"/>
    <w:rsid w:val="6C7A93F2"/>
    <w:rsid w:val="6CA5373F"/>
    <w:rsid w:val="6CB3EC1B"/>
    <w:rsid w:val="6CE4A758"/>
    <w:rsid w:val="6D0CDE07"/>
    <w:rsid w:val="6D25BCFF"/>
    <w:rsid w:val="6D38DE1E"/>
    <w:rsid w:val="6D80D863"/>
    <w:rsid w:val="6DA0CEE7"/>
    <w:rsid w:val="6DB0FC5F"/>
    <w:rsid w:val="6DB4FA6F"/>
    <w:rsid w:val="6DE84ECB"/>
    <w:rsid w:val="6DEBAF7C"/>
    <w:rsid w:val="6E4FBC7C"/>
    <w:rsid w:val="6E7B4085"/>
    <w:rsid w:val="6EDCB5EE"/>
    <w:rsid w:val="6EE279F5"/>
    <w:rsid w:val="6EF918D1"/>
    <w:rsid w:val="6F8E0955"/>
    <w:rsid w:val="6FAD51EE"/>
    <w:rsid w:val="6FCF1D9E"/>
    <w:rsid w:val="6FDF21A3"/>
    <w:rsid w:val="6FE80E29"/>
    <w:rsid w:val="70174DEE"/>
    <w:rsid w:val="7036B8A1"/>
    <w:rsid w:val="7059CE09"/>
    <w:rsid w:val="708583F2"/>
    <w:rsid w:val="70CEED68"/>
    <w:rsid w:val="70DAA06C"/>
    <w:rsid w:val="711C9656"/>
    <w:rsid w:val="7125BE60"/>
    <w:rsid w:val="7132CC0E"/>
    <w:rsid w:val="7137535F"/>
    <w:rsid w:val="71833118"/>
    <w:rsid w:val="71989815"/>
    <w:rsid w:val="71C321CC"/>
    <w:rsid w:val="71E27829"/>
    <w:rsid w:val="71EC23A4"/>
    <w:rsid w:val="71EDF9DE"/>
    <w:rsid w:val="72C18EC1"/>
    <w:rsid w:val="72ECEE3E"/>
    <w:rsid w:val="72FD9489"/>
    <w:rsid w:val="730586B0"/>
    <w:rsid w:val="730CDB33"/>
    <w:rsid w:val="731B2861"/>
    <w:rsid w:val="731EA674"/>
    <w:rsid w:val="732B5E47"/>
    <w:rsid w:val="73A9F518"/>
    <w:rsid w:val="73D3869A"/>
    <w:rsid w:val="73E10F10"/>
    <w:rsid w:val="73E7DDFA"/>
    <w:rsid w:val="7466A1F4"/>
    <w:rsid w:val="74945D79"/>
    <w:rsid w:val="74BDE892"/>
    <w:rsid w:val="74E23501"/>
    <w:rsid w:val="74E32CD5"/>
    <w:rsid w:val="753830FB"/>
    <w:rsid w:val="75652DBB"/>
    <w:rsid w:val="756F56FB"/>
    <w:rsid w:val="763FE52D"/>
    <w:rsid w:val="7649938A"/>
    <w:rsid w:val="766A8527"/>
    <w:rsid w:val="7672C492"/>
    <w:rsid w:val="768B103D"/>
    <w:rsid w:val="768CC2C7"/>
    <w:rsid w:val="76B8D796"/>
    <w:rsid w:val="76CA0574"/>
    <w:rsid w:val="76E813DD"/>
    <w:rsid w:val="7739091E"/>
    <w:rsid w:val="774798A6"/>
    <w:rsid w:val="7749E1F0"/>
    <w:rsid w:val="774DE224"/>
    <w:rsid w:val="77E10325"/>
    <w:rsid w:val="77FBD233"/>
    <w:rsid w:val="77FCA295"/>
    <w:rsid w:val="77FEE9A8"/>
    <w:rsid w:val="78C29196"/>
    <w:rsid w:val="78D81CD9"/>
    <w:rsid w:val="78E4F3CE"/>
    <w:rsid w:val="78FF908D"/>
    <w:rsid w:val="79041E2E"/>
    <w:rsid w:val="793419EF"/>
    <w:rsid w:val="793C907E"/>
    <w:rsid w:val="7943FD3B"/>
    <w:rsid w:val="7956914E"/>
    <w:rsid w:val="7984726E"/>
    <w:rsid w:val="798EA649"/>
    <w:rsid w:val="7A8182B2"/>
    <w:rsid w:val="7ADFCD9C"/>
    <w:rsid w:val="7AE39A96"/>
    <w:rsid w:val="7B08EFA5"/>
    <w:rsid w:val="7B1D7D4E"/>
    <w:rsid w:val="7B28D06F"/>
    <w:rsid w:val="7B401697"/>
    <w:rsid w:val="7B660557"/>
    <w:rsid w:val="7B85881D"/>
    <w:rsid w:val="7C1C5117"/>
    <w:rsid w:val="7C4C4CE7"/>
    <w:rsid w:val="7C7C8333"/>
    <w:rsid w:val="7C8B13BE"/>
    <w:rsid w:val="7C903901"/>
    <w:rsid w:val="7C91FA12"/>
    <w:rsid w:val="7C954898"/>
    <w:rsid w:val="7CD42B77"/>
    <w:rsid w:val="7CE12AA2"/>
    <w:rsid w:val="7CF6D705"/>
    <w:rsid w:val="7D5C63EA"/>
    <w:rsid w:val="7D7351CA"/>
    <w:rsid w:val="7E02F385"/>
    <w:rsid w:val="7E09A8FE"/>
    <w:rsid w:val="7E260A12"/>
    <w:rsid w:val="7E354CAB"/>
    <w:rsid w:val="7E90DB88"/>
    <w:rsid w:val="7E946838"/>
    <w:rsid w:val="7E980868"/>
    <w:rsid w:val="7EA4F5D8"/>
    <w:rsid w:val="7ECCE9C5"/>
    <w:rsid w:val="7F085022"/>
    <w:rsid w:val="7F519DFB"/>
    <w:rsid w:val="7F59A339"/>
    <w:rsid w:val="7F73E46F"/>
    <w:rsid w:val="7FDC5CBF"/>
    <w:rsid w:val="7FEF6CF3"/>
    <w:rsid w:val="7FFB74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9F4E5"/>
  <w15:chartTrackingRefBased/>
  <w15:docId w15:val="{6B69C88D-D541-4472-AF34-DF4C4C48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dit.niso.org/" TargetMode="External"/><Relationship Id="rId18" Type="http://schemas.openxmlformats.org/officeDocument/2006/relationships/hyperlink" Target="https://credit.niso.org/adopters/" TargetMode="External"/><Relationship Id="rId26" Type="http://schemas.openxmlformats.org/officeDocument/2006/relationships/hyperlink" Target="https://credit.niso.org/" TargetMode="External"/><Relationship Id="rId39" Type="http://schemas.openxmlformats.org/officeDocument/2006/relationships/header" Target="header1.xml"/><Relationship Id="rId21" Type="http://schemas.openxmlformats.org/officeDocument/2006/relationships/hyperlink" Target="https://doi.org/10.3390/h11050109" TargetMode="External"/><Relationship Id="rId34" Type="http://schemas.openxmlformats.org/officeDocument/2006/relationships/hyperlink" Target="https://www.gla.ac.uk/research/strategy/ourpolicies/researchmisconductpolicy/" TargetMode="External"/><Relationship Id="rId42" Type="http://schemas.openxmlformats.org/officeDocument/2006/relationships/footer" Target="footer2.xml"/><Relationship Id="rId47"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outhampton.ac.uk/~assets/doc/technicians/UoS_Techs_Pubs_Fair_Attribution_Guidance.pdf?" TargetMode="External"/><Relationship Id="rId29" Type="http://schemas.openxmlformats.org/officeDocument/2006/relationships/hyperlink" Target="https://www.bmj.com/about-bmj/resources-authors/article-submission/authorship-contributorsh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myglasgow/ris/researchintegrity/about/contacts/" TargetMode="External"/><Relationship Id="rId24" Type="http://schemas.openxmlformats.org/officeDocument/2006/relationships/hyperlink" Target="https://rollercoaster.shinyapps.io/tenzing/" TargetMode="External"/><Relationship Id="rId32" Type="http://schemas.openxmlformats.org/officeDocument/2006/relationships/hyperlink" Target="mailto:research-integrity@gla.ac.uk" TargetMode="External"/><Relationship Id="rId37" Type="http://schemas.openxmlformats.org/officeDocument/2006/relationships/hyperlink" Target="https://creativecommons.org/licenses/by/4.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la.ac.uk/research/strategy/ourpolicies/codeofgoodpracticeinresearch/" TargetMode="External"/><Relationship Id="rId23" Type="http://schemas.openxmlformats.org/officeDocument/2006/relationships/hyperlink" Target="https://ukcori.org/our-work/annual-statement-2023/" TargetMode="External"/><Relationship Id="rId28" Type="http://schemas.openxmlformats.org/officeDocument/2006/relationships/hyperlink" Target="https://www.elsevier.com/authors/policies-and-guidelines/credit-author-statement" TargetMode="External"/><Relationship Id="rId36" Type="http://schemas.openxmlformats.org/officeDocument/2006/relationships/hyperlink" Target="mailto:research-integrity@glasgow.ac.uk" TargetMode="External"/><Relationship Id="rId10" Type="http://schemas.openxmlformats.org/officeDocument/2006/relationships/image" Target="media/image1.png"/><Relationship Id="rId19" Type="http://schemas.openxmlformats.org/officeDocument/2006/relationships/hyperlink" Target="https://credit.niso.org/" TargetMode="External"/><Relationship Id="rId31" Type="http://schemas.openxmlformats.org/officeDocument/2006/relationships/hyperlink" Target="https://scholarlykitchen.sspnet.org/2022/05/24/next-steps-for-credit-an-interview-with-the-co-chairs/"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llercoaster.shinyapps.io/tenzing/" TargetMode="External"/><Relationship Id="rId22" Type="http://schemas.openxmlformats.org/officeDocument/2006/relationships/hyperlink" Target="https://wellcomeopenresearch.org/articles/7-134/v2" TargetMode="External"/><Relationship Id="rId27" Type="http://schemas.openxmlformats.org/officeDocument/2006/relationships/hyperlink" Target="https://osf.io/preprints/metaarxiv/n6249/" TargetMode="External"/><Relationship Id="rId30" Type="http://schemas.openxmlformats.org/officeDocument/2006/relationships/hyperlink" Target="https://researchsupport.admin.ox.ac.uk/governance/integrity/publication" TargetMode="External"/><Relationship Id="rId35" Type="http://schemas.openxmlformats.org/officeDocument/2006/relationships/hyperlink" Target="https://www.gla.ac.uk/myglasgow/ris/researchintegrity/advisers/"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la.ac.uk/research/strategy/ourpolicies/codeofgoodpracticeinresearch/" TargetMode="External"/><Relationship Id="rId17" Type="http://schemas.openxmlformats.org/officeDocument/2006/relationships/hyperlink" Target="https://www.nottingham.ac.uk/technicians/fair-attribution.aspx" TargetMode="External"/><Relationship Id="rId25" Type="http://schemas.openxmlformats.org/officeDocument/2006/relationships/hyperlink" Target="https://www.gla.ac.uk/myglasgow/openresearch/openaccess/beforesubmission/" TargetMode="External"/><Relationship Id="rId33" Type="http://schemas.openxmlformats.org/officeDocument/2006/relationships/hyperlink" Target="mailto:research-integrity@gla.ac.uk" TargetMode="External"/><Relationship Id="rId38" Type="http://schemas.openxmlformats.org/officeDocument/2006/relationships/image" Target="media/image2.png"/><Relationship Id="rId46" Type="http://schemas.openxmlformats.org/officeDocument/2006/relationships/theme" Target="theme/theme1.xml"/><Relationship Id="rId20" Type="http://schemas.openxmlformats.org/officeDocument/2006/relationships/hyperlink" Target="https://doi.org/10.1016/j.mex.2023.102261"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A8B28D9259C4FAAFEABEBAD4614AA" ma:contentTypeVersion="18" ma:contentTypeDescription="Create a new document." ma:contentTypeScope="" ma:versionID="097508cdd0cfbdb4b6c7e120541ba815">
  <xsd:schema xmlns:xsd="http://www.w3.org/2001/XMLSchema" xmlns:xs="http://www.w3.org/2001/XMLSchema" xmlns:p="http://schemas.microsoft.com/office/2006/metadata/properties" xmlns:ns2="5bd2b867-0aea-49e6-85fc-00f897dbfece" xmlns:ns3="865c48c4-e527-4838-aecb-a6b9111b8cf2" targetNamespace="http://schemas.microsoft.com/office/2006/metadata/properties" ma:root="true" ma:fieldsID="89094d96d66496afd2dd43572cd1bd12" ns2:_="" ns3:_="">
    <xsd:import namespace="5bd2b867-0aea-49e6-85fc-00f897dbfece"/>
    <xsd:import namespace="865c48c4-e527-4838-aecb-a6b9111b8c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2b867-0aea-49e6-85fc-00f897db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c48c4-e527-4838-aecb-a6b9111b8c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c8bc9-c31b-4ba6-8d2a-4ca695fb0c06}" ma:internalName="TaxCatchAll" ma:showField="CatchAllData" ma:web="865c48c4-e527-4838-aecb-a6b9111b8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5c48c4-e527-4838-aecb-a6b9111b8cf2" xsi:nil="true"/>
    <lcf76f155ced4ddcb4097134ff3c332f xmlns="5bd2b867-0aea-49e6-85fc-00f897dbfece">
      <Terms xmlns="http://schemas.microsoft.com/office/infopath/2007/PartnerControls"/>
    </lcf76f155ced4ddcb4097134ff3c332f>
    <SharedWithUsers xmlns="865c48c4-e527-4838-aecb-a6b9111b8cf2">
      <UserInfo>
        <DisplayName>Elinor Toland</DisplayName>
        <AccountId>1344</AccountId>
        <AccountType/>
      </UserInfo>
      <UserInfo>
        <DisplayName>Ida Norberg</DisplayName>
        <AccountId>2221</AccountId>
        <AccountType/>
      </UserInfo>
      <UserInfo>
        <DisplayName>Richard Brunner</DisplayName>
        <AccountId>2238</AccountId>
        <AccountType/>
      </UserInfo>
      <UserInfo>
        <DisplayName>Samantha Oakley</DisplayName>
        <AccountId>121</AccountId>
        <AccountType/>
      </UserInfo>
      <UserInfo>
        <DisplayName>Mary Ryan</DisplayName>
        <AccountId>725</AccountId>
        <AccountType/>
      </UserInfo>
      <UserInfo>
        <DisplayName>Joanna Royle</DisplayName>
        <AccountId>1364</AccountId>
        <AccountType/>
      </UserInfo>
      <UserInfo>
        <DisplayName>Rachel Herries</DisplayName>
        <AccountId>2111</AccountId>
        <AccountType/>
      </UserInfo>
      <UserInfo>
        <DisplayName>Mohammad Ali Salik</DisplayName>
        <AccountId>2107</AccountId>
        <AccountType/>
      </UserInfo>
      <UserInfo>
        <DisplayName>Mary Donaldson</DisplayName>
        <AccountId>654</AccountId>
        <AccountType/>
      </UserInfo>
      <UserInfo>
        <DisplayName>Amanda McKenna</DisplayName>
        <AccountId>595</AccountId>
        <AccountType/>
      </UserInfo>
      <UserInfo>
        <DisplayName>Jaime Toney</DisplayName>
        <AccountId>2467</AccountId>
        <AccountType/>
      </UserInfo>
    </SharedWithUsers>
  </documentManagement>
</p:properties>
</file>

<file path=customXml/itemProps1.xml><?xml version="1.0" encoding="utf-8"?>
<ds:datastoreItem xmlns:ds="http://schemas.openxmlformats.org/officeDocument/2006/customXml" ds:itemID="{2EEE5186-3815-46D1-9777-56D6EB8998B8}">
  <ds:schemaRefs>
    <ds:schemaRef ds:uri="http://schemas.microsoft.com/sharepoint/v3/contenttype/forms"/>
  </ds:schemaRefs>
</ds:datastoreItem>
</file>

<file path=customXml/itemProps2.xml><?xml version="1.0" encoding="utf-8"?>
<ds:datastoreItem xmlns:ds="http://schemas.openxmlformats.org/officeDocument/2006/customXml" ds:itemID="{12EACF67-2523-45F0-A571-06349B504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2b867-0aea-49e6-85fc-00f897dbfece"/>
    <ds:schemaRef ds:uri="865c48c4-e527-4838-aecb-a6b9111b8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B2C7C-463F-461C-855E-43416BFBB74C}">
  <ds:schemaRefs>
    <ds:schemaRef ds:uri="http://schemas.microsoft.com/office/2006/metadata/properties"/>
    <ds:schemaRef ds:uri="http://schemas.microsoft.com/office/infopath/2007/PartnerControls"/>
    <ds:schemaRef ds:uri="865c48c4-e527-4838-aecb-a6b9111b8cf2"/>
    <ds:schemaRef ds:uri="5bd2b867-0aea-49e6-85fc-00f897dbfe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Toland</dc:creator>
  <cp:keywords/>
  <dc:description/>
  <cp:lastModifiedBy>Elinor Toland</cp:lastModifiedBy>
  <cp:revision>2</cp:revision>
  <dcterms:created xsi:type="dcterms:W3CDTF">2024-05-02T08:58:00Z</dcterms:created>
  <dcterms:modified xsi:type="dcterms:W3CDTF">2024-05-02T08:58:00Z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0x010100C60A8B28D9259C4FAAFEABEBAD4614AA</vt:lpwstr>
  </property>
  <property fmtid="{D5CDD505-2E9C-101B-9397-08002B2CF9AE}" pid="3" name="MediaServiceImageTags">
    <vt:lpwstr/>
  </property>
</Properties>
</file>